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4D38" w14:textId="37446983" w:rsidR="00ED1468" w:rsidRDefault="00ED1468" w:rsidP="00ED1468">
      <w:pPr>
        <w:jc w:val="center"/>
        <w:rPr>
          <w:b/>
          <w:bCs/>
          <w:u w:val="single"/>
        </w:rPr>
      </w:pPr>
    </w:p>
    <w:p w14:paraId="513E2413" w14:textId="77018DE8" w:rsidR="004E7ECA" w:rsidRDefault="00ED1468" w:rsidP="00ED1468">
      <w:pPr>
        <w:jc w:val="center"/>
        <w:rPr>
          <w:b/>
          <w:bCs/>
          <w:u w:val="single"/>
        </w:rPr>
      </w:pPr>
      <w:r w:rsidRPr="00ED1468">
        <w:rPr>
          <w:b/>
          <w:bCs/>
          <w:u w:val="single"/>
        </w:rPr>
        <w:t xml:space="preserve">Zápis </w:t>
      </w:r>
      <w:r w:rsidR="00AD3576">
        <w:rPr>
          <w:b/>
          <w:bCs/>
          <w:u w:val="single"/>
        </w:rPr>
        <w:t>NA KAFE SE STAROSTKOU</w:t>
      </w:r>
      <w:r w:rsidR="00982F44">
        <w:rPr>
          <w:b/>
          <w:bCs/>
          <w:u w:val="single"/>
        </w:rPr>
        <w:t xml:space="preserve">, </w:t>
      </w:r>
      <w:r w:rsidR="00AD3576">
        <w:rPr>
          <w:b/>
          <w:bCs/>
          <w:u w:val="single"/>
        </w:rPr>
        <w:t>OÚ LÁNOV, 27</w:t>
      </w:r>
      <w:r w:rsidR="00015A78">
        <w:rPr>
          <w:b/>
          <w:bCs/>
          <w:u w:val="single"/>
        </w:rPr>
        <w:t>.</w:t>
      </w:r>
      <w:r w:rsidR="002A633B">
        <w:rPr>
          <w:b/>
          <w:bCs/>
          <w:u w:val="single"/>
        </w:rPr>
        <w:t xml:space="preserve"> </w:t>
      </w:r>
      <w:r w:rsidR="00AD3576">
        <w:rPr>
          <w:b/>
          <w:bCs/>
          <w:u w:val="single"/>
        </w:rPr>
        <w:t>6</w:t>
      </w:r>
      <w:r w:rsidR="00015A78">
        <w:rPr>
          <w:b/>
          <w:bCs/>
          <w:u w:val="single"/>
        </w:rPr>
        <w:t>.</w:t>
      </w:r>
      <w:r w:rsidR="002A633B">
        <w:rPr>
          <w:b/>
          <w:bCs/>
          <w:u w:val="single"/>
        </w:rPr>
        <w:t xml:space="preserve"> </w:t>
      </w:r>
      <w:r w:rsidR="00F0076B">
        <w:rPr>
          <w:b/>
          <w:bCs/>
          <w:u w:val="single"/>
        </w:rPr>
        <w:t>2022</w:t>
      </w:r>
    </w:p>
    <w:p w14:paraId="57FAD8B9" w14:textId="126C9EBF" w:rsidR="006220A0" w:rsidRDefault="006220A0" w:rsidP="00ED1468">
      <w:pPr>
        <w:jc w:val="center"/>
        <w:rPr>
          <w:b/>
          <w:bCs/>
          <w:u w:val="single"/>
        </w:rPr>
      </w:pPr>
    </w:p>
    <w:p w14:paraId="4D5919A8" w14:textId="77777777" w:rsidR="00ED1468" w:rsidRDefault="00ED1468" w:rsidP="00ED1468">
      <w:pPr>
        <w:jc w:val="center"/>
        <w:rPr>
          <w:b/>
          <w:bCs/>
          <w:u w:val="single"/>
        </w:rPr>
      </w:pPr>
    </w:p>
    <w:p w14:paraId="6E3A23CF" w14:textId="77777777" w:rsidR="00ED1468" w:rsidRDefault="00ED1468" w:rsidP="00ED1468">
      <w:pPr>
        <w:jc w:val="center"/>
        <w:rPr>
          <w:b/>
          <w:bCs/>
          <w:u w:val="single"/>
        </w:rPr>
      </w:pPr>
    </w:p>
    <w:p w14:paraId="477CBDFA" w14:textId="1DB92447" w:rsidR="00ED1468" w:rsidRDefault="00ED1468" w:rsidP="00ED1468">
      <w:r>
        <w:rPr>
          <w:b/>
          <w:bCs/>
          <w:u w:val="single"/>
        </w:rPr>
        <w:t xml:space="preserve">Přítomní členové: </w:t>
      </w:r>
      <w:r>
        <w:t xml:space="preserve">dle prezenční listiny </w:t>
      </w:r>
    </w:p>
    <w:p w14:paraId="0E4BE18D" w14:textId="77777777" w:rsidR="00ED1468" w:rsidRDefault="00ED1468" w:rsidP="00ED1468"/>
    <w:p w14:paraId="3241A82C" w14:textId="6E51F385" w:rsidR="001C4C05" w:rsidRPr="00C64D1D" w:rsidRDefault="00ED1468" w:rsidP="00ED1468">
      <w:pPr>
        <w:rPr>
          <w:b/>
          <w:bCs/>
          <w:u w:val="single"/>
        </w:rPr>
      </w:pPr>
      <w:r w:rsidRPr="00C64D1D">
        <w:rPr>
          <w:b/>
          <w:bCs/>
          <w:u w:val="single"/>
        </w:rPr>
        <w:t>Program zasedání:</w:t>
      </w:r>
    </w:p>
    <w:p w14:paraId="5C6CB263" w14:textId="38779035" w:rsidR="00F0076B" w:rsidRDefault="00F0076B" w:rsidP="00F0076B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Zahájení</w:t>
      </w:r>
    </w:p>
    <w:p w14:paraId="39B911CC" w14:textId="1CC58E78" w:rsidR="00015A78" w:rsidRDefault="00AD3576" w:rsidP="00AD3576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Představení dotačních příležitostí z MAS KRKONOŠE a OP TAK pro MSP</w:t>
      </w:r>
      <w:r w:rsidR="002A633B">
        <w:rPr>
          <w:rFonts w:eastAsia="Times New Roman"/>
        </w:rPr>
        <w:t xml:space="preserve"> </w:t>
      </w:r>
    </w:p>
    <w:p w14:paraId="61F75182" w14:textId="53448904" w:rsidR="00AD3576" w:rsidRDefault="00AD3576" w:rsidP="00AD3576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CIPE – otevřený dialog mezi veřejnou správou a podnikateli </w:t>
      </w:r>
    </w:p>
    <w:p w14:paraId="432A4D93" w14:textId="06C88138" w:rsidR="00015A78" w:rsidRDefault="00AD3576" w:rsidP="00F0076B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Aktuální témata, náměty, nápady, navázání spolupráce</w:t>
      </w:r>
    </w:p>
    <w:p w14:paraId="5511FE09" w14:textId="0060CDD8" w:rsidR="00AD3576" w:rsidRDefault="00AD3576" w:rsidP="00F0076B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Diskuze</w:t>
      </w:r>
    </w:p>
    <w:p w14:paraId="72822F0C" w14:textId="77777777" w:rsidR="00ED1468" w:rsidRDefault="00ED1468" w:rsidP="00ED14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D1468" w14:paraId="5FD54578" w14:textId="77777777" w:rsidTr="00ED1468">
        <w:tc>
          <w:tcPr>
            <w:tcW w:w="988" w:type="dxa"/>
          </w:tcPr>
          <w:p w14:paraId="0753D6CD" w14:textId="77777777" w:rsidR="00ED1468" w:rsidRDefault="00ED1468" w:rsidP="00AE44DB">
            <w:pPr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6641844" w14:textId="368B9A6A" w:rsidR="00ED1468" w:rsidRDefault="00ED1468" w:rsidP="00AE44DB">
            <w:pPr>
              <w:jc w:val="both"/>
            </w:pPr>
            <w:r>
              <w:t>Předsed</w:t>
            </w:r>
            <w:r w:rsidR="006E5363">
              <w:t>kyně</w:t>
            </w:r>
            <w:r>
              <w:t xml:space="preserve">, </w:t>
            </w:r>
            <w:r w:rsidR="00E77A32">
              <w:t xml:space="preserve">Eliška Rojtová </w:t>
            </w:r>
            <w:r>
              <w:t>zahájil</w:t>
            </w:r>
            <w:r w:rsidR="00E77A32">
              <w:t>a</w:t>
            </w:r>
            <w:r>
              <w:t xml:space="preserve"> </w:t>
            </w:r>
            <w:r w:rsidR="00AD3576">
              <w:t xml:space="preserve">neformální setkání s podnikateli. </w:t>
            </w:r>
            <w:r w:rsidR="00C64D1D">
              <w:t>Zapisovatel</w:t>
            </w:r>
            <w:r w:rsidR="00AD3576">
              <w:t xml:space="preserve">kou </w:t>
            </w:r>
            <w:r w:rsidR="00C64D1D">
              <w:t xml:space="preserve">byla určena </w:t>
            </w:r>
            <w:r w:rsidR="00AD3576">
              <w:t>Petra Hartmanová</w:t>
            </w:r>
            <w:r w:rsidR="00C64D1D">
              <w:t>. Ověřovatel</w:t>
            </w:r>
            <w:r w:rsidR="00AD3576">
              <w:t>kou</w:t>
            </w:r>
            <w:r w:rsidR="00C64D1D">
              <w:t xml:space="preserve"> byl</w:t>
            </w:r>
            <w:r w:rsidR="00AD3576">
              <w:t>a</w:t>
            </w:r>
            <w:r w:rsidR="00143E5E">
              <w:t xml:space="preserve"> určen</w:t>
            </w:r>
            <w:r w:rsidR="00F0076B">
              <w:t xml:space="preserve">a </w:t>
            </w:r>
            <w:r w:rsidR="00AD3576">
              <w:t>Kateřina Fejglová</w:t>
            </w:r>
            <w:r w:rsidR="00143E5E">
              <w:t>.</w:t>
            </w:r>
            <w:r w:rsidR="00EE23AB">
              <w:t xml:space="preserve">           </w:t>
            </w:r>
          </w:p>
          <w:p w14:paraId="3903BF79" w14:textId="24AF9F97" w:rsidR="00F0076B" w:rsidRDefault="00F0076B" w:rsidP="00AE44DB">
            <w:pPr>
              <w:jc w:val="both"/>
            </w:pPr>
          </w:p>
        </w:tc>
      </w:tr>
      <w:tr w:rsidR="001C4C05" w14:paraId="554EAF27" w14:textId="77777777" w:rsidTr="00ED1468">
        <w:tc>
          <w:tcPr>
            <w:tcW w:w="988" w:type="dxa"/>
          </w:tcPr>
          <w:p w14:paraId="4BCF2EBB" w14:textId="69122591" w:rsidR="001C4C05" w:rsidRDefault="00015A78" w:rsidP="00AE44DB">
            <w:pPr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4CB3A94B" w14:textId="55FE94EC" w:rsidR="00AD3576" w:rsidRDefault="00AD3576" w:rsidP="00AE44DB">
            <w:pPr>
              <w:jc w:val="both"/>
            </w:pPr>
            <w:r>
              <w:t xml:space="preserve">Vedoucí kanceláře MAS Krkonoše </w:t>
            </w:r>
            <w:r w:rsidR="00826958">
              <w:t xml:space="preserve">Kateřina Fejglová představila aktivity místní akční skupiny , vazby na cíle Strategie komunitně vedeného místního rozvoje (SCLLD) v oblasti podnikání a dotační příležitostí z OP Technologie a aplikace pro konkurenceschopnost. </w:t>
            </w:r>
          </w:p>
          <w:p w14:paraId="66408C2E" w14:textId="4C0B2C8D" w:rsidR="00C81D7E" w:rsidRDefault="00C81D7E" w:rsidP="00AE44DB">
            <w:pPr>
              <w:jc w:val="both"/>
            </w:pPr>
          </w:p>
        </w:tc>
      </w:tr>
      <w:tr w:rsidR="008F50EF" w14:paraId="5B693AE3" w14:textId="77777777" w:rsidTr="00ED1468">
        <w:tc>
          <w:tcPr>
            <w:tcW w:w="988" w:type="dxa"/>
          </w:tcPr>
          <w:p w14:paraId="5819B925" w14:textId="09ECC69E" w:rsidR="008F50EF" w:rsidRDefault="00856995" w:rsidP="00AE44DB">
            <w:pPr>
              <w:jc w:val="both"/>
            </w:pPr>
            <w:r>
              <w:t>3</w:t>
            </w:r>
            <w:r w:rsidR="008F50EF">
              <w:t>.</w:t>
            </w:r>
          </w:p>
        </w:tc>
        <w:tc>
          <w:tcPr>
            <w:tcW w:w="8074" w:type="dxa"/>
          </w:tcPr>
          <w:p w14:paraId="5F09112E" w14:textId="18EEDD8F" w:rsidR="00705F60" w:rsidRDefault="00826958" w:rsidP="00AE44DB">
            <w:pPr>
              <w:jc w:val="both"/>
            </w:pPr>
            <w:r>
              <w:t>Eliška Rojtová a Kateřina Fejglová představily mezinárodní projekt CIPE financovaný americkou nezávislou nadací NED, který staví na hodnotách otevřeného dialogu mezi veřejnou správou a podnikateli (Public Private Dialogue – demokratičnost, otevřenost, transparentnost, spolupráce).</w:t>
            </w:r>
          </w:p>
          <w:p w14:paraId="6DE092B6" w14:textId="3C49ECB9" w:rsidR="00F0076B" w:rsidRDefault="00F0076B" w:rsidP="00AE44DB">
            <w:pPr>
              <w:jc w:val="both"/>
            </w:pPr>
          </w:p>
        </w:tc>
      </w:tr>
      <w:tr w:rsidR="005B02E0" w14:paraId="755CE4F7" w14:textId="77777777" w:rsidTr="00ED1468">
        <w:tc>
          <w:tcPr>
            <w:tcW w:w="988" w:type="dxa"/>
          </w:tcPr>
          <w:p w14:paraId="13D6F57F" w14:textId="2EEECDBE" w:rsidR="005B02E0" w:rsidRDefault="00856995" w:rsidP="00AE44DB">
            <w:pPr>
              <w:jc w:val="both"/>
            </w:pPr>
            <w:r>
              <w:t>4</w:t>
            </w:r>
            <w:r w:rsidR="005B02E0">
              <w:t>.</w:t>
            </w:r>
          </w:p>
        </w:tc>
        <w:tc>
          <w:tcPr>
            <w:tcW w:w="8074" w:type="dxa"/>
          </w:tcPr>
          <w:p w14:paraId="03307BAE" w14:textId="59BD1788" w:rsidR="00856995" w:rsidRDefault="00826958" w:rsidP="00AE44DB">
            <w:pPr>
              <w:jc w:val="both"/>
            </w:pPr>
            <w:r>
              <w:t>Aktuální témata, náměty, nápady, navázání spolupráce</w:t>
            </w:r>
            <w:r w:rsidR="00123C40">
              <w:t>:</w:t>
            </w:r>
          </w:p>
          <w:p w14:paraId="37DB69DD" w14:textId="7B906E60" w:rsidR="00EC01EA" w:rsidRDefault="009637D0" w:rsidP="00AE44DB">
            <w:pPr>
              <w:jc w:val="both"/>
            </w:pPr>
            <w:r>
              <w:t xml:space="preserve">Obec Lánov v dubnu 2022 představila veřejnosti Analýzu centra obce Lánov, kterou zpracoval Architektonický ateliér ILEX Design. Z analýzy a z diskuze s podnikateli vyvstala palčivá témata obce: regulace dopravy, parkovací plochy a funkčnost centra, reklamní smog a veřejná prostranství. </w:t>
            </w:r>
            <w:r w:rsidR="00123C40">
              <w:t xml:space="preserve">Důležitým bodem je i zaměstnanost v obci a investice firem do výchovy mladých lidí (trainee programy) a jejich náboru.  </w:t>
            </w:r>
          </w:p>
          <w:p w14:paraId="12C39CA3" w14:textId="2D2DCE9F" w:rsidR="00EC01EA" w:rsidRDefault="00EC01EA" w:rsidP="00AE44DB">
            <w:pPr>
              <w:jc w:val="both"/>
            </w:pPr>
          </w:p>
        </w:tc>
      </w:tr>
      <w:tr w:rsidR="00123C40" w14:paraId="41725570" w14:textId="77777777" w:rsidTr="00ED1468">
        <w:tc>
          <w:tcPr>
            <w:tcW w:w="988" w:type="dxa"/>
          </w:tcPr>
          <w:p w14:paraId="7E6FAB8A" w14:textId="5F2BC9BD" w:rsidR="00123C40" w:rsidRDefault="00123C40" w:rsidP="00AE44DB">
            <w:pPr>
              <w:jc w:val="both"/>
            </w:pPr>
            <w:r>
              <w:t>5.</w:t>
            </w:r>
          </w:p>
        </w:tc>
        <w:tc>
          <w:tcPr>
            <w:tcW w:w="8074" w:type="dxa"/>
          </w:tcPr>
          <w:p w14:paraId="23E59992" w14:textId="3BE41662" w:rsidR="00880FF5" w:rsidRDefault="00123C40" w:rsidP="00AE44DB">
            <w:pPr>
              <w:jc w:val="both"/>
            </w:pPr>
            <w:r>
              <w:t>DISKUZ</w:t>
            </w:r>
            <w:r w:rsidR="00880FF5">
              <w:t>E</w:t>
            </w:r>
          </w:p>
          <w:p w14:paraId="383B7951" w14:textId="7D131EC9" w:rsidR="00880FF5" w:rsidRDefault="00880FF5" w:rsidP="00AE44DB">
            <w:pPr>
              <w:jc w:val="both"/>
            </w:pPr>
            <w:r>
              <w:t>ZAMĚSTNANOST a VZDĚLÁVÁNÍ:</w:t>
            </w:r>
          </w:p>
          <w:p w14:paraId="138DACF1" w14:textId="77777777" w:rsidR="00123C40" w:rsidRDefault="00123C40" w:rsidP="00AE44DB">
            <w:pPr>
              <w:jc w:val="both"/>
            </w:pPr>
            <w:r>
              <w:t xml:space="preserve">Eliška Rojtová zahájila diskuzi s podnikateli. Pan Chuchlík </w:t>
            </w:r>
            <w:r w:rsidR="00CA26F9">
              <w:t xml:space="preserve">z DS Holding </w:t>
            </w:r>
            <w:r>
              <w:t>sdílel zkušenosti v rámci trainee programů. V ČR je klíčové nastavit duální vyučování, kde by se studenti seznámili s</w:t>
            </w:r>
            <w:r w:rsidR="00CA26F9">
              <w:t> </w:t>
            </w:r>
            <w:r>
              <w:t>řemesly</w:t>
            </w:r>
            <w:r w:rsidR="00CA26F9">
              <w:t xml:space="preserve"> a měli povinnou praxi v podnicích. V s</w:t>
            </w:r>
            <w:r w:rsidR="00CA26F9" w:rsidRPr="00CA26F9">
              <w:t>ystému duálního vzdělávání uzavírá škola s firmou smlouvu o tom, že vybrané praktické dovednosti se žáci naučí přímo ve firmě pod dozorem podnikových instruktorů. Podnik zároveň garantuje, že žáci budou umět vše, co po nich školní vzdělávací program v dohodnuté oblasti vyžaduje.</w:t>
            </w:r>
            <w:r w:rsidR="00CA26F9">
              <w:t xml:space="preserve"> DS HOLDING se zabývá</w:t>
            </w:r>
            <w:r w:rsidR="00CA26F9" w:rsidRPr="00CA26F9">
              <w:t xml:space="preserve"> </w:t>
            </w:r>
            <w:r w:rsidR="00CA26F9">
              <w:t xml:space="preserve">od </w:t>
            </w:r>
            <w:r w:rsidR="00CA26F9" w:rsidRPr="00CA26F9">
              <w:t>autodoprav</w:t>
            </w:r>
            <w:r w:rsidR="00CA26F9">
              <w:t>y přes zemědělskou činnost</w:t>
            </w:r>
            <w:r w:rsidR="00CA26F9" w:rsidRPr="00CA26F9">
              <w:t xml:space="preserve"> až po výrobu energie. </w:t>
            </w:r>
            <w:r w:rsidR="00BE4ADB">
              <w:t xml:space="preserve">Úzce spolupracují se Střední školou technickou a řemeslnou v Novém Bydžově a Integrovanou střední školou (ISŠ) ve Vysokém nad Jizerou. Pořádají Projektové dny, Dny otevřených dveří v robotické stáji v Bělé a realizují „ligu mladých“ – získávání a </w:t>
            </w:r>
            <w:r w:rsidR="00BE4ADB">
              <w:lastRenderedPageBreak/>
              <w:t>rekvalifikace nových řidičů. 1 praxe studenta stojí zhruba 300 000Kč a také školí jako odborníci z praxe na ISŠ ve Vysokém. S příkladem „špatné“ praxe se připojil i pan Jíra z Autoservisu Jíra, s.r.o. Představa platů nových zaměstnanců se neslučuje s realitou, jejich zkušenostmi a kvalitou práce nových zaměstnanců</w:t>
            </w:r>
            <w:r w:rsidR="00880FF5">
              <w:t xml:space="preserve">. Zaměstnat nové lidi je tak pro majitele velmi nákladná i přes dotace z Úřadu práce. </w:t>
            </w:r>
            <w:r w:rsidR="00BE4ADB">
              <w:t xml:space="preserve"> </w:t>
            </w:r>
          </w:p>
          <w:p w14:paraId="061C8461" w14:textId="703F636F" w:rsidR="00880FF5" w:rsidRDefault="00880FF5" w:rsidP="00AE44DB">
            <w:pPr>
              <w:jc w:val="both"/>
            </w:pPr>
            <w:r>
              <w:t>To samé platí i v oboru zahradnictví. „Noví zaměstnanci nemají chuť se učit novým věcem, chybí jejich proaktivita“, sdělila paní Štěpánová ze Okrasné zahradnictví Květinka Lánov. Pan Lu</w:t>
            </w:r>
            <w:r w:rsidR="003F4DC6">
              <w:t>ks</w:t>
            </w:r>
            <w:r>
              <w:t xml:space="preserve">ík z Potravin Lánov 215 má obdobné zkušenosti se zaměstnáváním (firemní kultura – přátelská atmosféra k zákazníkům, krádeže). Raději podnikají pouze jako rodina. </w:t>
            </w:r>
          </w:p>
          <w:p w14:paraId="7D47C73A" w14:textId="45B2ECEA" w:rsidR="00880FF5" w:rsidRDefault="00880FF5" w:rsidP="00AE44DB">
            <w:pPr>
              <w:jc w:val="both"/>
            </w:pPr>
            <w:r>
              <w:t xml:space="preserve">Pan Červenka z Krkonošské vápenky Kunčice, a.s. (KVK) </w:t>
            </w:r>
            <w:r w:rsidR="009F7D99">
              <w:t xml:space="preserve">informoval o spolupráci se školami. Krkonošské gymnázium a SOŠ z Vrchlabí a Základní a Mateřská škola Černý Důl byly v lomu na exkurzi.  </w:t>
            </w:r>
          </w:p>
          <w:p w14:paraId="7E1BBABE" w14:textId="77777777" w:rsidR="009F7D99" w:rsidRDefault="009F7D99" w:rsidP="00AE44DB">
            <w:pPr>
              <w:jc w:val="both"/>
            </w:pPr>
          </w:p>
          <w:p w14:paraId="691D2B77" w14:textId="52338344" w:rsidR="009F7D99" w:rsidRDefault="009F7D99" w:rsidP="00AE44DB">
            <w:pPr>
              <w:jc w:val="both"/>
            </w:pPr>
            <w:r>
              <w:t>ROZVOJOVÉ a PARKOVACÍ PLOCHY</w:t>
            </w:r>
            <w:r w:rsidR="00B32D35">
              <w:t>, REKLAMNÍ SMOG</w:t>
            </w:r>
          </w:p>
          <w:p w14:paraId="430E5819" w14:textId="77777777" w:rsidR="009F7D99" w:rsidRDefault="009F7D99" w:rsidP="00AE44DB">
            <w:pPr>
              <w:jc w:val="both"/>
            </w:pPr>
            <w:r>
              <w:t xml:space="preserve">Elška Rojtová sdělila, že obec Lánov si je vědoma nedostatkem rozvojových ploch. Lánov čeká na schválení nového územního plánu (vyjádření SEA – prodloužení termínu). </w:t>
            </w:r>
          </w:p>
          <w:p w14:paraId="24B18DDB" w14:textId="3C78D7C7" w:rsidR="00B32D35" w:rsidRDefault="009F7D99" w:rsidP="00AE44DB">
            <w:pPr>
              <w:jc w:val="both"/>
            </w:pPr>
            <w:r>
              <w:t xml:space="preserve">DS Gabriel a DS Holding nabízí možnost parkování pro techniku za úplatu na jejich pozemku. V minulosti již bylo využito zaměstnanci s Esselte. Úpravu parkovacích ploch řeší Analýza centra obce Lánov. Momentálně Lánov nemá žádné centrum pro komunitní setkávání a volnočasové aktivity obyvatel. </w:t>
            </w:r>
            <w:r w:rsidR="000D712B">
              <w:t>V případě vybudování „nového“ centra Lánova u OÚ Lánov - autobusového nádraží – Potraviny pana Lu</w:t>
            </w:r>
            <w:r w:rsidR="003F4DC6">
              <w:t>ks</w:t>
            </w:r>
            <w:r w:rsidR="000D712B">
              <w:t xml:space="preserve">íka bude nutné upravit i parkovací plochy. V centru se tak nachází kontejnery na textil, které tvoří vizuální bariéru, nepotřebné zábrany a chybí mobiliář či stánek s kávou a jednotné informační značení místních podnikatelů. Obec se potýká s reklamním smogem na soukromých budovách (reklama na Stezku korunami stromů, Hotel v Černém </w:t>
            </w:r>
            <w:r w:rsidR="00B32D35">
              <w:t>D</w:t>
            </w:r>
            <w:r w:rsidR="000D712B">
              <w:t>olu</w:t>
            </w:r>
            <w:r w:rsidR="00B32D35">
              <w:t xml:space="preserve"> apod.). Jednotnou vizuální identitu informačního značení v obci vítá většina podnikatelů. </w:t>
            </w:r>
          </w:p>
          <w:p w14:paraId="3CD80606" w14:textId="691C64FA" w:rsidR="00D80305" w:rsidRDefault="00D80305" w:rsidP="00AE44DB">
            <w:pPr>
              <w:jc w:val="both"/>
            </w:pPr>
            <w:r>
              <w:t xml:space="preserve">Pan Chuchlík také vidí problém v nastavení podmínek mezi bytovou výstavbou a podnikatelskou zástavbou. Nezapomínat na hygienická pásma (bioplynka, chlívy, těžba x nové domy). </w:t>
            </w:r>
          </w:p>
          <w:p w14:paraId="015AB286" w14:textId="0B9C062A" w:rsidR="00D80305" w:rsidRDefault="00D80305" w:rsidP="00AE44DB">
            <w:pPr>
              <w:jc w:val="both"/>
            </w:pPr>
            <w:r>
              <w:t>Problematická místa pro parkování jsou u zahradnictví, místní</w:t>
            </w:r>
            <w:r w:rsidR="00E01014">
              <w:t>ho</w:t>
            </w:r>
            <w:r>
              <w:t xml:space="preserve"> second hande</w:t>
            </w:r>
            <w:r w:rsidR="00E01014">
              <w:t>u</w:t>
            </w:r>
            <w:r>
              <w:t xml:space="preserve"> a autoservis</w:t>
            </w:r>
            <w:r w:rsidR="00E01014">
              <w:t>u</w:t>
            </w:r>
            <w:r>
              <w:t xml:space="preserve"> podél rušné hlavní silnice. </w:t>
            </w:r>
          </w:p>
          <w:p w14:paraId="57B8C432" w14:textId="2C6E8CC4" w:rsidR="00B32D35" w:rsidRDefault="00B32D35" w:rsidP="00AE44DB">
            <w:pPr>
              <w:jc w:val="both"/>
            </w:pPr>
          </w:p>
          <w:p w14:paraId="281B18DE" w14:textId="0A2BD96F" w:rsidR="00B32D35" w:rsidRDefault="00B32D35" w:rsidP="00AE44DB">
            <w:pPr>
              <w:jc w:val="both"/>
            </w:pPr>
            <w:r>
              <w:t>REGULACE DOPRAVY:</w:t>
            </w:r>
          </w:p>
          <w:p w14:paraId="478BF53A" w14:textId="7BA52E14" w:rsidR="00B32D35" w:rsidRDefault="00B32D35" w:rsidP="00AE44DB">
            <w:pPr>
              <w:jc w:val="both"/>
            </w:pPr>
            <w:r>
              <w:t xml:space="preserve">Všichni zúčastnění </w:t>
            </w:r>
            <w:r w:rsidR="00D80305">
              <w:t xml:space="preserve">vnímají </w:t>
            </w:r>
            <w:r>
              <w:t xml:space="preserve">jako velký problém rychlost dopravy v obci. Obec se snaží několik let o </w:t>
            </w:r>
            <w:r w:rsidR="00D80305">
              <w:t xml:space="preserve">realizaci </w:t>
            </w:r>
            <w:r>
              <w:t>stacionárních radarů</w:t>
            </w:r>
            <w:r w:rsidR="00D80305">
              <w:t xml:space="preserve"> pro bezpečnost v obci. S rychlostí a nepřehledností pak také souvisí parkování na nevyhrazených místech v obci a dlouhodobé parkování automobilů na pozemcích obce.  </w:t>
            </w:r>
          </w:p>
          <w:p w14:paraId="0AE5B7A5" w14:textId="77777777" w:rsidR="00E01014" w:rsidRDefault="00E01014" w:rsidP="00AE44DB">
            <w:pPr>
              <w:jc w:val="both"/>
            </w:pPr>
          </w:p>
          <w:p w14:paraId="242A908B" w14:textId="10F45915" w:rsidR="00B32D35" w:rsidRDefault="00B32D35" w:rsidP="00AE44DB">
            <w:pPr>
              <w:jc w:val="both"/>
            </w:pPr>
            <w:r>
              <w:t>BYTOVÁ POLITIKA:</w:t>
            </w:r>
          </w:p>
          <w:p w14:paraId="35AB9EEC" w14:textId="75684B35" w:rsidR="009F7D99" w:rsidRDefault="00B32D35" w:rsidP="00AE44DB">
            <w:pPr>
              <w:jc w:val="both"/>
            </w:pPr>
            <w:r>
              <w:t>Obec nemá plochy pro rozvoj bytové politiky. Pan Lu</w:t>
            </w:r>
            <w:r w:rsidR="003F4DC6">
              <w:t>ks</w:t>
            </w:r>
            <w:r>
              <w:t xml:space="preserve">ík nabízí vybudovat 6 bytů bezplatně nad obchodem (startovací byty nebo byty pro seniory). Problém je v dlouhé době udržitelnosti bytů při čerpání dotací (závazek 20 let bez regulace nájemného apod.).   </w:t>
            </w:r>
          </w:p>
          <w:p w14:paraId="5D19235E" w14:textId="4AD699D3" w:rsidR="00E01014" w:rsidRDefault="00E01014" w:rsidP="00AE44DB">
            <w:pPr>
              <w:jc w:val="both"/>
            </w:pPr>
          </w:p>
          <w:p w14:paraId="789F66F9" w14:textId="43D3A97F" w:rsidR="003F4DC6" w:rsidRDefault="003F4DC6" w:rsidP="00AE44DB">
            <w:pPr>
              <w:jc w:val="both"/>
            </w:pPr>
            <w:r>
              <w:t>VEŘEJNÁ PROSTRANSTVÍ:</w:t>
            </w:r>
          </w:p>
          <w:p w14:paraId="2A1A4AA6" w14:textId="33D89148" w:rsidR="003F4DC6" w:rsidRDefault="003F4DC6" w:rsidP="00AE44DB">
            <w:pPr>
              <w:jc w:val="both"/>
            </w:pPr>
            <w:r>
              <w:t>Veřejná prostranství je vhodná doplnit zelení. Centrum Lánova by bylo vhodné oživit zelení</w:t>
            </w:r>
            <w:r w:rsidR="00A935F7">
              <w:t xml:space="preserve"> a vhodným mobiliářem</w:t>
            </w:r>
            <w:r>
              <w:t xml:space="preserve">. Pan Luksík by rád před obchodem vysadil stromy, ale zachoval parkování pro své zákazníky. Obec Lánov by ráda v budoucnosti realizovala projekt na vybudování „nového“ centra. Aby se lidé mohli více scházet a využívali zelených ploch k odpočinku i </w:t>
            </w:r>
            <w:r w:rsidR="00A935F7">
              <w:t>volnočasovým aktivitám.</w:t>
            </w:r>
          </w:p>
          <w:p w14:paraId="28E513BC" w14:textId="77777777" w:rsidR="003F4DC6" w:rsidRDefault="003F4DC6" w:rsidP="00AE44DB">
            <w:pPr>
              <w:jc w:val="both"/>
            </w:pPr>
          </w:p>
          <w:p w14:paraId="3203F77B" w14:textId="77777777" w:rsidR="00E01014" w:rsidRDefault="00E01014" w:rsidP="00AE44DB">
            <w:pPr>
              <w:jc w:val="both"/>
            </w:pPr>
            <w:r>
              <w:lastRenderedPageBreak/>
              <w:t>KULTURA:</w:t>
            </w:r>
          </w:p>
          <w:p w14:paraId="62BC6A9A" w14:textId="3D1A3999" w:rsidR="00E01014" w:rsidRDefault="00E01014" w:rsidP="00AE44DB">
            <w:pPr>
              <w:jc w:val="both"/>
            </w:pPr>
            <w:r>
              <w:t xml:space="preserve">Paní Renerová majitelka kadeřnictví a zástupce SMART ENERGY s.r.o. by uvítala v obci více kulturního vyžití. Ideální místo pro pořádání větších kulturních akcí je letiště. Zde jsou však majetkoprávní problémy. Pan Tuček z Hydro – Izol je stejného názoru s paní Rennerovou. Nabízí pomoc při pořádání menších kulturních akcí. Paní Rojtová informovala, že i pro tento rok obec zajistí LETNÍ KINO TRIPSI a bude ráda, kdyby tuto akci podnikatelé finančně podpořili. Nabízí možnost pouštění videospotů před kinem. MAS Krkonoše vyzkoušela videospoty držitelů regionální značky (Krkonošská pivní stezka, Rautis, Babiččiny sirupy, Cukrárna Grand) v minulém roce v Rudníku a setkalo se s velkými ohlasy veřejnosti.  </w:t>
            </w:r>
          </w:p>
          <w:p w14:paraId="03D09599" w14:textId="77777777" w:rsidR="00E01014" w:rsidRDefault="00E01014" w:rsidP="00AE44DB">
            <w:pPr>
              <w:jc w:val="both"/>
            </w:pPr>
          </w:p>
          <w:p w14:paraId="1304006C" w14:textId="77777777" w:rsidR="00E01014" w:rsidRDefault="00E01014" w:rsidP="00AE44DB">
            <w:pPr>
              <w:jc w:val="both"/>
            </w:pPr>
            <w:r>
              <w:t>ROZVOJ OBCE:</w:t>
            </w:r>
          </w:p>
          <w:p w14:paraId="6CD7B572" w14:textId="77777777" w:rsidR="00AE44DB" w:rsidRDefault="00E01014" w:rsidP="00AE44DB">
            <w:pPr>
              <w:jc w:val="both"/>
            </w:pPr>
            <w:r>
              <w:t>V reakci na možnosti čerpání dotačních příležitostí pan Chuchlík doporučil</w:t>
            </w:r>
            <w:r w:rsidR="00AE44DB">
              <w:t xml:space="preserve"> koncept malých bioplynek, které by se na venkově hodily pro úsporu energie a využití „odpadu“ ze zemědělské a lesní činnosti. Souhlasil i pan Cerman z ZOD Lánov. Tento koncept by mohl být použit i v rámci Komunitní energetiky (sdružení pro výrobce a příjemce energie na venkově). </w:t>
            </w:r>
          </w:p>
          <w:p w14:paraId="28ECCE16" w14:textId="77777777" w:rsidR="00AE44DB" w:rsidRDefault="00AE44DB" w:rsidP="00AE44DB">
            <w:pPr>
              <w:jc w:val="both"/>
            </w:pPr>
          </w:p>
          <w:p w14:paraId="48E4B9AE" w14:textId="77777777" w:rsidR="00AE44DB" w:rsidRDefault="00AE44DB" w:rsidP="00AE44DB">
            <w:pPr>
              <w:jc w:val="both"/>
            </w:pPr>
            <w:r>
              <w:t xml:space="preserve">Závěr: </w:t>
            </w:r>
          </w:p>
          <w:p w14:paraId="1D14C911" w14:textId="6A9F3883" w:rsidR="00AE44DB" w:rsidRDefault="00AE44DB" w:rsidP="00AE44DB">
            <w:pPr>
              <w:jc w:val="both"/>
            </w:pPr>
            <w:r>
              <w:t>Z vyjádření všech vyplývá, že život na venkově je fajn. Lidé se znají a pomáhají si. Konají se společné akce. Spolupráci a komunikaci s obcí si chválil pan Jíra, pan Lu</w:t>
            </w:r>
            <w:r w:rsidR="003F4DC6">
              <w:t>ks</w:t>
            </w:r>
            <w:r>
              <w:t xml:space="preserve">ík i pan Červenka. Při řešení problematických otázek při vyjednávání v obci se nabízí facilitace a pomoc jednotlivých podnikatelů. Setkání s podnikateli mělo kladnou odezvu a nabízí se tak uspořádat další neformální setkání na konci roku 2022.  </w:t>
            </w:r>
          </w:p>
        </w:tc>
      </w:tr>
    </w:tbl>
    <w:p w14:paraId="0E30098A" w14:textId="77777777" w:rsidR="00ED1468" w:rsidRDefault="00ED1468" w:rsidP="00AE44DB">
      <w:pPr>
        <w:jc w:val="both"/>
      </w:pPr>
    </w:p>
    <w:p w14:paraId="63EABEF5" w14:textId="77777777" w:rsidR="00C64D1D" w:rsidRDefault="00C64D1D" w:rsidP="00AE44DB">
      <w:pPr>
        <w:jc w:val="both"/>
      </w:pPr>
    </w:p>
    <w:p w14:paraId="3FACB650" w14:textId="4C05624A" w:rsidR="00C64D1D" w:rsidRDefault="005E4E14" w:rsidP="00ED1468">
      <w:r>
        <w:t xml:space="preserve">Zápis ověřil: </w:t>
      </w:r>
      <w:r w:rsidR="000373CF">
        <w:t>Kateřina Fejglová</w:t>
      </w:r>
    </w:p>
    <w:p w14:paraId="0B1015FC" w14:textId="03282B82" w:rsidR="00BE23B0" w:rsidRDefault="00BE23B0" w:rsidP="00ED1468"/>
    <w:p w14:paraId="3719CE3A" w14:textId="77777777" w:rsidR="00BE23B0" w:rsidRDefault="00BE23B0" w:rsidP="00ED1468"/>
    <w:p w14:paraId="5FDAF7D2" w14:textId="7DA1F22F" w:rsidR="00C64D1D" w:rsidRPr="00ED1468" w:rsidRDefault="00C64D1D" w:rsidP="00ED1468"/>
    <w:sectPr w:rsidR="00C64D1D" w:rsidRPr="00ED14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99E0" w14:textId="77777777" w:rsidR="000152E5" w:rsidRDefault="000152E5" w:rsidP="00ED1468">
      <w:pPr>
        <w:spacing w:after="0" w:line="240" w:lineRule="auto"/>
      </w:pPr>
      <w:r>
        <w:separator/>
      </w:r>
    </w:p>
  </w:endnote>
  <w:endnote w:type="continuationSeparator" w:id="0">
    <w:p w14:paraId="5B4EB98D" w14:textId="77777777" w:rsidR="000152E5" w:rsidRDefault="000152E5" w:rsidP="00ED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3A12" w14:textId="77777777" w:rsidR="000152E5" w:rsidRDefault="000152E5" w:rsidP="00ED1468">
      <w:pPr>
        <w:spacing w:after="0" w:line="240" w:lineRule="auto"/>
      </w:pPr>
      <w:r>
        <w:separator/>
      </w:r>
    </w:p>
  </w:footnote>
  <w:footnote w:type="continuationSeparator" w:id="0">
    <w:p w14:paraId="1CF6C1F2" w14:textId="77777777" w:rsidR="000152E5" w:rsidRDefault="000152E5" w:rsidP="00ED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2BDE" w14:textId="5483730B" w:rsidR="00ED1468" w:rsidRDefault="00AD3576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51E458" wp14:editId="6C61C6AA">
          <wp:simplePos x="0" y="0"/>
          <wp:positionH relativeFrom="column">
            <wp:posOffset>3230880</wp:posOffset>
          </wp:positionH>
          <wp:positionV relativeFrom="paragraph">
            <wp:posOffset>-316865</wp:posOffset>
          </wp:positionV>
          <wp:extent cx="1012190" cy="758825"/>
          <wp:effectExtent l="0" t="0" r="0" b="3175"/>
          <wp:wrapThrough wrapText="bothSides">
            <wp:wrapPolygon edited="0">
              <wp:start x="0" y="0"/>
              <wp:lineTo x="0" y="21148"/>
              <wp:lineTo x="21139" y="21148"/>
              <wp:lineTo x="21139" y="0"/>
              <wp:lineTo x="0" y="0"/>
            </wp:wrapPolygon>
          </wp:wrapThrough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FB655FB" wp14:editId="0B1F9DF8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512688" cy="375290"/>
          <wp:effectExtent l="0" t="0" r="0" b="0"/>
          <wp:wrapThrough wrapText="bothSides">
            <wp:wrapPolygon edited="0">
              <wp:start x="2720" y="2193"/>
              <wp:lineTo x="1360" y="6579"/>
              <wp:lineTo x="1360" y="14254"/>
              <wp:lineTo x="2720" y="18640"/>
              <wp:lineTo x="4353" y="18640"/>
              <wp:lineTo x="20403" y="15350"/>
              <wp:lineTo x="20403" y="4386"/>
              <wp:lineTo x="4081" y="2193"/>
              <wp:lineTo x="2720" y="2193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688" cy="37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33B">
      <w:rPr>
        <w:noProof/>
      </w:rPr>
      <w:drawing>
        <wp:anchor distT="0" distB="0" distL="114300" distR="114300" simplePos="0" relativeHeight="251660288" behindDoc="0" locked="0" layoutInCell="1" allowOverlap="1" wp14:anchorId="4E593B50" wp14:editId="5CC50666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3065780" cy="504825"/>
          <wp:effectExtent l="0" t="0" r="1270" b="9525"/>
          <wp:wrapThrough wrapText="bothSides">
            <wp:wrapPolygon edited="0">
              <wp:start x="0" y="0"/>
              <wp:lineTo x="0" y="21192"/>
              <wp:lineTo x="21475" y="21192"/>
              <wp:lineTo x="2147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78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1468">
      <w:ptab w:relativeTo="margin" w:alignment="center" w:leader="none"/>
    </w:r>
    <w:r w:rsidR="00ED146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E5"/>
    <w:multiLevelType w:val="hybridMultilevel"/>
    <w:tmpl w:val="2CDC4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424B"/>
    <w:multiLevelType w:val="hybridMultilevel"/>
    <w:tmpl w:val="B328B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1736"/>
    <w:multiLevelType w:val="hybridMultilevel"/>
    <w:tmpl w:val="6D22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6719"/>
    <w:multiLevelType w:val="hybridMultilevel"/>
    <w:tmpl w:val="B02C101E"/>
    <w:lvl w:ilvl="0" w:tplc="7F401C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667E"/>
    <w:multiLevelType w:val="hybridMultilevel"/>
    <w:tmpl w:val="6D22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3599A"/>
    <w:multiLevelType w:val="hybridMultilevel"/>
    <w:tmpl w:val="35DE1274"/>
    <w:lvl w:ilvl="0" w:tplc="1D0E1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4CDD"/>
    <w:multiLevelType w:val="hybridMultilevel"/>
    <w:tmpl w:val="6D22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A09B8"/>
    <w:multiLevelType w:val="hybridMultilevel"/>
    <w:tmpl w:val="6D22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33E"/>
    <w:multiLevelType w:val="hybridMultilevel"/>
    <w:tmpl w:val="E4681AA0"/>
    <w:lvl w:ilvl="0" w:tplc="C4D238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2174"/>
    <w:multiLevelType w:val="multilevel"/>
    <w:tmpl w:val="8ED8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C5F48"/>
    <w:multiLevelType w:val="hybridMultilevel"/>
    <w:tmpl w:val="19842F54"/>
    <w:lvl w:ilvl="0" w:tplc="13EA62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01704"/>
    <w:multiLevelType w:val="hybridMultilevel"/>
    <w:tmpl w:val="6D22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7AC5"/>
    <w:multiLevelType w:val="hybridMultilevel"/>
    <w:tmpl w:val="17B246B2"/>
    <w:lvl w:ilvl="0" w:tplc="A89AC8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65F16"/>
    <w:multiLevelType w:val="hybridMultilevel"/>
    <w:tmpl w:val="1BAAB62E"/>
    <w:lvl w:ilvl="0" w:tplc="1C98694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54B6A"/>
    <w:multiLevelType w:val="hybridMultilevel"/>
    <w:tmpl w:val="19842F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778AD"/>
    <w:multiLevelType w:val="multilevel"/>
    <w:tmpl w:val="8ED8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2A0A93"/>
    <w:multiLevelType w:val="multilevel"/>
    <w:tmpl w:val="8ED8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1870D4"/>
    <w:multiLevelType w:val="hybridMultilevel"/>
    <w:tmpl w:val="4F10831E"/>
    <w:lvl w:ilvl="0" w:tplc="4866E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10"/>
  </w:num>
  <w:num w:numId="11">
    <w:abstractNumId w:val="14"/>
  </w:num>
  <w:num w:numId="12">
    <w:abstractNumId w:val="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68"/>
    <w:rsid w:val="000152E5"/>
    <w:rsid w:val="00015A78"/>
    <w:rsid w:val="00023EE8"/>
    <w:rsid w:val="0002544A"/>
    <w:rsid w:val="000373CF"/>
    <w:rsid w:val="00054416"/>
    <w:rsid w:val="00097228"/>
    <w:rsid w:val="000D712B"/>
    <w:rsid w:val="000E3145"/>
    <w:rsid w:val="0011778D"/>
    <w:rsid w:val="00123C40"/>
    <w:rsid w:val="00137C0D"/>
    <w:rsid w:val="00143E5E"/>
    <w:rsid w:val="001719C0"/>
    <w:rsid w:val="00185A72"/>
    <w:rsid w:val="001A08CC"/>
    <w:rsid w:val="001B2FEB"/>
    <w:rsid w:val="001C4C05"/>
    <w:rsid w:val="001E3F60"/>
    <w:rsid w:val="00251FB3"/>
    <w:rsid w:val="002754A5"/>
    <w:rsid w:val="002A633B"/>
    <w:rsid w:val="002B596F"/>
    <w:rsid w:val="002C0F14"/>
    <w:rsid w:val="002E3BCA"/>
    <w:rsid w:val="002F7BAF"/>
    <w:rsid w:val="00302B3E"/>
    <w:rsid w:val="003642B1"/>
    <w:rsid w:val="00375059"/>
    <w:rsid w:val="003B0968"/>
    <w:rsid w:val="003C75AB"/>
    <w:rsid w:val="003D0892"/>
    <w:rsid w:val="003F4DC6"/>
    <w:rsid w:val="003F518F"/>
    <w:rsid w:val="0045014F"/>
    <w:rsid w:val="0045439E"/>
    <w:rsid w:val="004A1032"/>
    <w:rsid w:val="004E7A7F"/>
    <w:rsid w:val="004E7ECA"/>
    <w:rsid w:val="005177E9"/>
    <w:rsid w:val="00520174"/>
    <w:rsid w:val="0053315E"/>
    <w:rsid w:val="005435BF"/>
    <w:rsid w:val="00553BB8"/>
    <w:rsid w:val="00561558"/>
    <w:rsid w:val="00591C27"/>
    <w:rsid w:val="005B02E0"/>
    <w:rsid w:val="005C7DB4"/>
    <w:rsid w:val="005D7BBE"/>
    <w:rsid w:val="005E4E14"/>
    <w:rsid w:val="005F67F5"/>
    <w:rsid w:val="006220A0"/>
    <w:rsid w:val="0069671A"/>
    <w:rsid w:val="00697C87"/>
    <w:rsid w:val="006B14B7"/>
    <w:rsid w:val="006E5363"/>
    <w:rsid w:val="006F0F9B"/>
    <w:rsid w:val="006F2950"/>
    <w:rsid w:val="006F3367"/>
    <w:rsid w:val="00705F60"/>
    <w:rsid w:val="00757EAB"/>
    <w:rsid w:val="00763E71"/>
    <w:rsid w:val="00765A9E"/>
    <w:rsid w:val="00776FB8"/>
    <w:rsid w:val="00780C82"/>
    <w:rsid w:val="00784AA1"/>
    <w:rsid w:val="00784B43"/>
    <w:rsid w:val="007936FE"/>
    <w:rsid w:val="007A4E99"/>
    <w:rsid w:val="007B12AD"/>
    <w:rsid w:val="007C5610"/>
    <w:rsid w:val="007E1B69"/>
    <w:rsid w:val="00826958"/>
    <w:rsid w:val="00836890"/>
    <w:rsid w:val="0084520F"/>
    <w:rsid w:val="00856995"/>
    <w:rsid w:val="00880FF5"/>
    <w:rsid w:val="008835B9"/>
    <w:rsid w:val="008B7E2E"/>
    <w:rsid w:val="008D4DA7"/>
    <w:rsid w:val="008E7605"/>
    <w:rsid w:val="008F50EF"/>
    <w:rsid w:val="009637D0"/>
    <w:rsid w:val="00982F44"/>
    <w:rsid w:val="009B57AD"/>
    <w:rsid w:val="009B6597"/>
    <w:rsid w:val="009C43CA"/>
    <w:rsid w:val="009F53C9"/>
    <w:rsid w:val="009F7D99"/>
    <w:rsid w:val="00A05228"/>
    <w:rsid w:val="00A071CD"/>
    <w:rsid w:val="00A81BAE"/>
    <w:rsid w:val="00A935F7"/>
    <w:rsid w:val="00AD3576"/>
    <w:rsid w:val="00AD5916"/>
    <w:rsid w:val="00AE44DB"/>
    <w:rsid w:val="00AF0E11"/>
    <w:rsid w:val="00AF5396"/>
    <w:rsid w:val="00B0661D"/>
    <w:rsid w:val="00B112F7"/>
    <w:rsid w:val="00B16018"/>
    <w:rsid w:val="00B32D35"/>
    <w:rsid w:val="00B60813"/>
    <w:rsid w:val="00B97A50"/>
    <w:rsid w:val="00BB3E37"/>
    <w:rsid w:val="00BC7B82"/>
    <w:rsid w:val="00BD694F"/>
    <w:rsid w:val="00BE23B0"/>
    <w:rsid w:val="00BE4ADB"/>
    <w:rsid w:val="00BF4104"/>
    <w:rsid w:val="00C054DA"/>
    <w:rsid w:val="00C235D6"/>
    <w:rsid w:val="00C24694"/>
    <w:rsid w:val="00C64D1D"/>
    <w:rsid w:val="00C6595D"/>
    <w:rsid w:val="00C81D7E"/>
    <w:rsid w:val="00C84116"/>
    <w:rsid w:val="00CA26F9"/>
    <w:rsid w:val="00CA2972"/>
    <w:rsid w:val="00D23583"/>
    <w:rsid w:val="00D42441"/>
    <w:rsid w:val="00D43ED7"/>
    <w:rsid w:val="00D47FA8"/>
    <w:rsid w:val="00D80305"/>
    <w:rsid w:val="00D82F6D"/>
    <w:rsid w:val="00DA106A"/>
    <w:rsid w:val="00DB2E09"/>
    <w:rsid w:val="00DF4FAE"/>
    <w:rsid w:val="00E01014"/>
    <w:rsid w:val="00E040BD"/>
    <w:rsid w:val="00E64F05"/>
    <w:rsid w:val="00E74673"/>
    <w:rsid w:val="00E77A32"/>
    <w:rsid w:val="00E9324A"/>
    <w:rsid w:val="00EA0C0A"/>
    <w:rsid w:val="00EA1136"/>
    <w:rsid w:val="00EB60B6"/>
    <w:rsid w:val="00EC01EA"/>
    <w:rsid w:val="00EC2446"/>
    <w:rsid w:val="00ED1468"/>
    <w:rsid w:val="00EE23AB"/>
    <w:rsid w:val="00F0076B"/>
    <w:rsid w:val="00F05102"/>
    <w:rsid w:val="00F53F91"/>
    <w:rsid w:val="00F632FC"/>
    <w:rsid w:val="00F7263A"/>
    <w:rsid w:val="00F77EE7"/>
    <w:rsid w:val="00F93403"/>
    <w:rsid w:val="00F979B1"/>
    <w:rsid w:val="00FF557A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84661"/>
  <w15:docId w15:val="{AF3B78F1-7BEE-4444-80F7-0123D0A4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468"/>
  </w:style>
  <w:style w:type="paragraph" w:styleId="Zpat">
    <w:name w:val="footer"/>
    <w:basedOn w:val="Normln"/>
    <w:link w:val="ZpatChar"/>
    <w:uiPriority w:val="99"/>
    <w:unhideWhenUsed/>
    <w:rsid w:val="00ED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468"/>
  </w:style>
  <w:style w:type="paragraph" w:styleId="Odstavecseseznamem">
    <w:name w:val="List Paragraph"/>
    <w:basedOn w:val="Normln"/>
    <w:uiPriority w:val="34"/>
    <w:qFormat/>
    <w:rsid w:val="00ED1468"/>
    <w:pPr>
      <w:ind w:left="720"/>
      <w:contextualSpacing/>
    </w:pPr>
  </w:style>
  <w:style w:type="table" w:styleId="Mkatabulky">
    <w:name w:val="Table Grid"/>
    <w:basedOn w:val="Normlntabulka"/>
    <w:uiPriority w:val="39"/>
    <w:rsid w:val="00ED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9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7A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7A5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BA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53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3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3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3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fejglova@mas-krkonose.cz</dc:creator>
  <cp:keywords/>
  <dc:description/>
  <cp:lastModifiedBy>Petra Hartmanová</cp:lastModifiedBy>
  <cp:revision>3</cp:revision>
  <cp:lastPrinted>2022-06-28T07:19:00Z</cp:lastPrinted>
  <dcterms:created xsi:type="dcterms:W3CDTF">2022-06-28T07:25:00Z</dcterms:created>
  <dcterms:modified xsi:type="dcterms:W3CDTF">2022-06-28T07:41:00Z</dcterms:modified>
</cp:coreProperties>
</file>