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07" w:rsidRDefault="009046F7">
      <w:pPr>
        <w:jc w:val="both"/>
        <w:rPr>
          <w:b/>
          <w:sz w:val="32"/>
          <w:szCs w:val="32"/>
        </w:rPr>
      </w:pPr>
      <w:r>
        <w:rPr>
          <w:sz w:val="24"/>
          <w:szCs w:val="24"/>
        </w:rPr>
        <w:t xml:space="preserve">   </w:t>
      </w:r>
      <w:r w:rsidR="00961CB6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542E46" w:rsidRPr="00542E46" w:rsidRDefault="00836A7D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</w:t>
      </w:r>
      <w:r w:rsidR="00542E46" w:rsidRPr="00542E46">
        <w:rPr>
          <w:b/>
          <w:sz w:val="24"/>
          <w:szCs w:val="24"/>
        </w:rPr>
        <w:t>MS14+ je třeba vyplnit u žádosti 1.</w:t>
      </w:r>
      <w:r w:rsidR="00646686">
        <w:rPr>
          <w:b/>
          <w:sz w:val="24"/>
          <w:szCs w:val="24"/>
        </w:rPr>
        <w:t xml:space="preserve"> </w:t>
      </w:r>
      <w:r w:rsidR="00542E46" w:rsidRPr="00542E46">
        <w:rPr>
          <w:b/>
          <w:sz w:val="24"/>
          <w:szCs w:val="24"/>
        </w:rPr>
        <w:t xml:space="preserve">výzva IROP infrastruktura ZŠ tzv. </w:t>
      </w:r>
      <w:r>
        <w:rPr>
          <w:b/>
          <w:sz w:val="24"/>
          <w:szCs w:val="24"/>
        </w:rPr>
        <w:t xml:space="preserve">PODOPATŘENÍ, </w:t>
      </w:r>
      <w:r w:rsidR="00542E46" w:rsidRPr="00542E46">
        <w:rPr>
          <w:b/>
          <w:sz w:val="24"/>
          <w:szCs w:val="24"/>
        </w:rPr>
        <w:t>které je správně a mám zaškrtnout?</w:t>
      </w:r>
      <w:r w:rsidR="00542E46">
        <w:rPr>
          <w:color w:val="333333"/>
        </w:rPr>
        <w:t xml:space="preserve"> </w:t>
      </w:r>
      <w:proofErr w:type="spellStart"/>
      <w:r w:rsidR="00542E46">
        <w:t>Podopatření</w:t>
      </w:r>
      <w:proofErr w:type="spellEnd"/>
      <w:r w:rsidR="00542E46">
        <w:t xml:space="preserve"> dle aktuální verze Strategie </w:t>
      </w:r>
      <w:r w:rsidR="00542E46" w:rsidRPr="00542E46">
        <w:t xml:space="preserve">je </w:t>
      </w:r>
      <w:r w:rsidR="00542E46" w:rsidRPr="00542E46">
        <w:rPr>
          <w:b/>
          <w:color w:val="FF0000"/>
        </w:rPr>
        <w:t>IROP C</w:t>
      </w:r>
    </w:p>
    <w:p w:rsidR="00542E46" w:rsidRPr="00542E46" w:rsidRDefault="00542E46" w:rsidP="00542E46">
      <w:pPr>
        <w:contextualSpacing/>
        <w:jc w:val="both"/>
        <w:rPr>
          <w:b/>
          <w:sz w:val="24"/>
          <w:szCs w:val="24"/>
        </w:rPr>
      </w:pPr>
    </w:p>
    <w:p w:rsidR="00D01452" w:rsidRDefault="00542E46" w:rsidP="00A856F0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Pr="00542E46">
        <w:rPr>
          <w:b/>
          <w:sz w:val="24"/>
          <w:szCs w:val="24"/>
        </w:rPr>
        <w:t>ze za partnera projektu v rámc</w:t>
      </w:r>
      <w:r>
        <w:rPr>
          <w:b/>
          <w:sz w:val="24"/>
          <w:szCs w:val="24"/>
        </w:rPr>
        <w:t xml:space="preserve">i spolupráce se školami a škol. </w:t>
      </w:r>
      <w:proofErr w:type="gramStart"/>
      <w:r w:rsidRPr="00542E46">
        <w:rPr>
          <w:b/>
          <w:sz w:val="24"/>
          <w:szCs w:val="24"/>
        </w:rPr>
        <w:t>zařízení</w:t>
      </w:r>
      <w:r>
        <w:rPr>
          <w:b/>
          <w:sz w:val="24"/>
          <w:szCs w:val="24"/>
        </w:rPr>
        <w:t>mi</w:t>
      </w:r>
      <w:proofErr w:type="gramEnd"/>
      <w:r>
        <w:rPr>
          <w:b/>
          <w:sz w:val="24"/>
          <w:szCs w:val="24"/>
        </w:rPr>
        <w:t xml:space="preserve"> považovat některou ze ZŠ? </w:t>
      </w:r>
      <w:r w:rsidRPr="00542E46">
        <w:rPr>
          <w:sz w:val="24"/>
          <w:szCs w:val="24"/>
        </w:rPr>
        <w:t>Ano, to je možné.</w:t>
      </w:r>
    </w:p>
    <w:p w:rsidR="00A856F0" w:rsidRPr="00A856F0" w:rsidRDefault="00A856F0" w:rsidP="00A856F0">
      <w:pPr>
        <w:contextualSpacing/>
        <w:jc w:val="both"/>
        <w:rPr>
          <w:sz w:val="24"/>
          <w:szCs w:val="24"/>
        </w:rPr>
      </w:pPr>
    </w:p>
    <w:p w:rsidR="00D01452" w:rsidRDefault="00D01452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D01452">
        <w:rPr>
          <w:b/>
          <w:sz w:val="24"/>
          <w:szCs w:val="24"/>
        </w:rPr>
        <w:t>Budou podané projekty města muset vézt pod</w:t>
      </w:r>
      <w:r>
        <w:rPr>
          <w:b/>
          <w:sz w:val="24"/>
          <w:szCs w:val="24"/>
        </w:rPr>
        <w:t xml:space="preserve"> podporou</w:t>
      </w:r>
      <w:r w:rsidRPr="00D01452">
        <w:rPr>
          <w:b/>
          <w:sz w:val="24"/>
          <w:szCs w:val="24"/>
        </w:rPr>
        <w:t xml:space="preserve"> De-</w:t>
      </w:r>
      <w:proofErr w:type="spellStart"/>
      <w:r w:rsidRPr="00D01452">
        <w:rPr>
          <w:b/>
          <w:sz w:val="24"/>
          <w:szCs w:val="24"/>
        </w:rPr>
        <w:t>minimis</w:t>
      </w:r>
      <w:proofErr w:type="spellEnd"/>
      <w:r w:rsidRPr="00D01452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r w:rsidRPr="00D01452">
        <w:rPr>
          <w:sz w:val="24"/>
          <w:szCs w:val="24"/>
        </w:rPr>
        <w:t xml:space="preserve">Projekty IROP na podporu vzdělávání nezakládají podporu „de </w:t>
      </w:r>
      <w:proofErr w:type="spellStart"/>
      <w:r w:rsidRPr="00D01452">
        <w:rPr>
          <w:sz w:val="24"/>
          <w:szCs w:val="24"/>
        </w:rPr>
        <w:t>minimis</w:t>
      </w:r>
      <w:proofErr w:type="spellEnd"/>
      <w:r w:rsidRPr="00D01452">
        <w:rPr>
          <w:sz w:val="24"/>
          <w:szCs w:val="24"/>
        </w:rPr>
        <w:t>".</w:t>
      </w:r>
    </w:p>
    <w:p w:rsidR="00542E46" w:rsidRDefault="00542E46" w:rsidP="00542E46">
      <w:pPr>
        <w:contextualSpacing/>
        <w:jc w:val="both"/>
        <w:rPr>
          <w:sz w:val="24"/>
          <w:szCs w:val="24"/>
        </w:rPr>
      </w:pPr>
    </w:p>
    <w:p w:rsidR="00542E46" w:rsidRDefault="00542E46" w:rsidP="002F2384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42E46">
        <w:rPr>
          <w:b/>
          <w:sz w:val="24"/>
          <w:szCs w:val="24"/>
        </w:rPr>
        <w:t xml:space="preserve">Kdy bude na webu uzemnidimenze.cz ke stažení aktualizovaný MAP pro ORP Vrchlabí? </w:t>
      </w:r>
      <w:r>
        <w:rPr>
          <w:sz w:val="24"/>
          <w:szCs w:val="24"/>
        </w:rPr>
        <w:t xml:space="preserve">Aktualizaci projektových záměrů </w:t>
      </w:r>
      <w:r w:rsidRPr="00542E46">
        <w:rPr>
          <w:sz w:val="24"/>
          <w:szCs w:val="24"/>
        </w:rPr>
        <w:t xml:space="preserve">je možné si ověřit u paní Mikšíkové z Odboru </w:t>
      </w:r>
      <w:r>
        <w:rPr>
          <w:sz w:val="24"/>
          <w:szCs w:val="24"/>
        </w:rPr>
        <w:t>školství ve Vrchlabí. T</w:t>
      </w:r>
      <w:r w:rsidRPr="00542E46">
        <w:rPr>
          <w:sz w:val="24"/>
          <w:szCs w:val="24"/>
        </w:rPr>
        <w:t>ermín pro aktualizaci</w:t>
      </w:r>
      <w:r w:rsidR="007B3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MAP </w:t>
      </w:r>
      <w:r w:rsidR="007B3101">
        <w:rPr>
          <w:sz w:val="24"/>
          <w:szCs w:val="24"/>
        </w:rPr>
        <w:t xml:space="preserve">je </w:t>
      </w:r>
      <w:r>
        <w:rPr>
          <w:sz w:val="24"/>
          <w:szCs w:val="24"/>
        </w:rPr>
        <w:t>do konce výzvy - 28. 2. 2019 a informace na webu uzemnidimenze.cz se objeví později (březen 2019).</w:t>
      </w:r>
    </w:p>
    <w:p w:rsidR="002F2384" w:rsidRPr="002F2384" w:rsidRDefault="002F2384" w:rsidP="002F2384">
      <w:pPr>
        <w:ind w:left="360"/>
        <w:rPr>
          <w:sz w:val="24"/>
          <w:szCs w:val="24"/>
        </w:rPr>
      </w:pPr>
    </w:p>
    <w:p w:rsidR="002F2384" w:rsidRDefault="002F2384" w:rsidP="002F2384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2F2384">
        <w:rPr>
          <w:b/>
          <w:sz w:val="24"/>
          <w:szCs w:val="24"/>
        </w:rPr>
        <w:t>Existuje vzor Studie proveditelnosti?</w:t>
      </w:r>
      <w:r>
        <w:rPr>
          <w:sz w:val="24"/>
          <w:szCs w:val="24"/>
        </w:rPr>
        <w:t xml:space="preserve"> Ano, je možné si jej stáhnout z nadřazené výzvy </w:t>
      </w:r>
      <w:proofErr w:type="gramStart"/>
      <w:r>
        <w:rPr>
          <w:sz w:val="24"/>
          <w:szCs w:val="24"/>
        </w:rPr>
        <w:t>č.68</w:t>
      </w:r>
      <w:proofErr w:type="gramEnd"/>
      <w:r>
        <w:rPr>
          <w:sz w:val="24"/>
          <w:szCs w:val="24"/>
        </w:rPr>
        <w:t xml:space="preserve"> - </w:t>
      </w:r>
      <w:hyperlink r:id="rId7" w:history="1">
        <w:r w:rsidRPr="00335B6F">
          <w:rPr>
            <w:rStyle w:val="Hyperlink"/>
            <w:sz w:val="24"/>
            <w:szCs w:val="24"/>
          </w:rPr>
          <w:t>http://irop.mmr.cz/cs/Vyzvy/Seznam/Vyzva-c-68-Zvysovani-kvality-a-dostupnosti-Infrast</w:t>
        </w:r>
      </w:hyperlink>
      <w:r>
        <w:rPr>
          <w:sz w:val="24"/>
          <w:szCs w:val="24"/>
        </w:rPr>
        <w:t xml:space="preserve"> (Příloha Specifických pravidel - P4B)</w:t>
      </w:r>
    </w:p>
    <w:p w:rsidR="002F2384" w:rsidRPr="002F2384" w:rsidRDefault="002F2384" w:rsidP="002F2384">
      <w:pPr>
        <w:contextualSpacing/>
        <w:jc w:val="both"/>
        <w:rPr>
          <w:sz w:val="24"/>
          <w:szCs w:val="24"/>
        </w:rPr>
      </w:pPr>
    </w:p>
    <w:p w:rsidR="00542E46" w:rsidRDefault="00542E4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542E46">
        <w:rPr>
          <w:b/>
          <w:sz w:val="24"/>
          <w:szCs w:val="24"/>
        </w:rPr>
        <w:t>Zahrnuje max. částka způsobilých výdajů na 1 projekt i 5</w:t>
      </w:r>
      <w:r w:rsidRPr="00542E46">
        <w:rPr>
          <w:b/>
          <w:sz w:val="24"/>
          <w:szCs w:val="24"/>
          <w:lang w:val="en-US"/>
        </w:rPr>
        <w:t>%</w:t>
      </w:r>
      <w:r w:rsidRPr="00542E46">
        <w:rPr>
          <w:b/>
          <w:sz w:val="24"/>
          <w:szCs w:val="24"/>
        </w:rPr>
        <w:t xml:space="preserve"> spoluúčast? </w:t>
      </w:r>
      <w:r>
        <w:rPr>
          <w:sz w:val="24"/>
          <w:szCs w:val="24"/>
        </w:rPr>
        <w:t>Ano</w:t>
      </w:r>
    </w:p>
    <w:p w:rsidR="00A054B1" w:rsidRPr="00EE7832" w:rsidRDefault="00A054B1" w:rsidP="00EE7832">
      <w:pPr>
        <w:ind w:left="360"/>
        <w:rPr>
          <w:sz w:val="24"/>
          <w:szCs w:val="24"/>
        </w:rPr>
      </w:pPr>
    </w:p>
    <w:p w:rsidR="00A054B1" w:rsidRPr="00A054B1" w:rsidRDefault="00A054B1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 w:rsidRPr="00A054B1">
        <w:rPr>
          <w:b/>
          <w:sz w:val="24"/>
          <w:szCs w:val="24"/>
        </w:rPr>
        <w:t>V dubnu otevíráme polytechnické centrum a před námi stojí pětiletá udržitelnost. Máme spolu</w:t>
      </w:r>
      <w:r>
        <w:rPr>
          <w:b/>
          <w:sz w:val="24"/>
          <w:szCs w:val="24"/>
        </w:rPr>
        <w:t xml:space="preserve">práci s pěti základními školami, </w:t>
      </w:r>
      <w:r w:rsidRPr="00A054B1">
        <w:rPr>
          <w:b/>
          <w:sz w:val="24"/>
          <w:szCs w:val="24"/>
        </w:rPr>
        <w:t>pro které budeme chystat programy. Připravila jsem ve spolupráci s projektovou manažerkou nápady na a</w:t>
      </w:r>
      <w:r>
        <w:rPr>
          <w:b/>
          <w:sz w:val="24"/>
          <w:szCs w:val="24"/>
        </w:rPr>
        <w:t xml:space="preserve">ktivity. </w:t>
      </w:r>
      <w:r w:rsidRPr="00A054B1">
        <w:rPr>
          <w:b/>
          <w:sz w:val="24"/>
          <w:szCs w:val="24"/>
        </w:rPr>
        <w:t>Může nám pomoci MASKA?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MAS Krkonoše ve spolupráci se členy Krkonoše originální produkt nabízí možnost uspořádat workshopy, kde by byla představena řemesla, tradice a regionální výrobky. Momentálně žádá</w:t>
      </w:r>
      <w:r w:rsidR="00A84CE3">
        <w:rPr>
          <w:sz w:val="24"/>
          <w:szCs w:val="24"/>
        </w:rPr>
        <w:t>me</w:t>
      </w:r>
      <w:r>
        <w:rPr>
          <w:sz w:val="24"/>
          <w:szCs w:val="24"/>
        </w:rPr>
        <w:t xml:space="preserve"> o krajskou dotaci z Libereckého kraje na projekt „Krakonošova stopa po řemeslech, tradicích a regionálních produktech“. V březnu se dozvíme o úspěšnosti podaného projektu. </w:t>
      </w:r>
    </w:p>
    <w:p w:rsidR="00A054B1" w:rsidRPr="00A054B1" w:rsidRDefault="00A054B1" w:rsidP="00A054B1">
      <w:pPr>
        <w:ind w:left="720"/>
        <w:contextualSpacing/>
        <w:jc w:val="both"/>
        <w:rPr>
          <w:sz w:val="24"/>
          <w:szCs w:val="24"/>
        </w:rPr>
      </w:pPr>
      <w:r w:rsidRPr="00A054B1">
        <w:rPr>
          <w:sz w:val="24"/>
          <w:szCs w:val="24"/>
        </w:rPr>
        <w:t>MAS Krkonoše</w:t>
      </w:r>
      <w:r>
        <w:rPr>
          <w:sz w:val="24"/>
          <w:szCs w:val="24"/>
        </w:rPr>
        <w:t xml:space="preserve"> ve spolupráci s pracovními skupinami MAP II by mohla zorganizovat „</w:t>
      </w:r>
      <w:proofErr w:type="spellStart"/>
      <w:r w:rsidR="00A84CE3">
        <w:rPr>
          <w:sz w:val="24"/>
          <w:szCs w:val="24"/>
        </w:rPr>
        <w:t>Řemesloh</w:t>
      </w:r>
      <w:r>
        <w:rPr>
          <w:sz w:val="24"/>
          <w:szCs w:val="24"/>
        </w:rPr>
        <w:t>rátky</w:t>
      </w:r>
      <w:proofErr w:type="spellEnd"/>
      <w:r>
        <w:rPr>
          <w:sz w:val="24"/>
          <w:szCs w:val="24"/>
        </w:rPr>
        <w:t>“</w:t>
      </w:r>
      <w:r w:rsidR="00A84CE3">
        <w:rPr>
          <w:sz w:val="24"/>
          <w:szCs w:val="24"/>
        </w:rPr>
        <w:t xml:space="preserve">, kde by se zapojila široká veřejnost včetně velkých firem a univerzit. </w:t>
      </w:r>
    </w:p>
    <w:p w:rsidR="00542E46" w:rsidRPr="002F2384" w:rsidRDefault="00542E46" w:rsidP="002F2384">
      <w:pPr>
        <w:ind w:left="360"/>
        <w:rPr>
          <w:sz w:val="24"/>
          <w:szCs w:val="24"/>
        </w:rPr>
      </w:pPr>
    </w:p>
    <w:p w:rsidR="002F2384" w:rsidRPr="002F2384" w:rsidRDefault="002F2384" w:rsidP="002F2384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 w:rsidRPr="002F2384">
        <w:rPr>
          <w:b/>
          <w:sz w:val="24"/>
          <w:szCs w:val="24"/>
        </w:rPr>
        <w:t>Může být žadatelem i soukromá škola, která je zapsána v rejstříku škol a funguje v pronajatých prostorech?</w:t>
      </w:r>
      <w:r>
        <w:rPr>
          <w:b/>
          <w:sz w:val="24"/>
          <w:szCs w:val="24"/>
        </w:rPr>
        <w:t xml:space="preserve"> </w:t>
      </w:r>
      <w:r w:rsidRPr="002F2384">
        <w:rPr>
          <w:sz w:val="24"/>
          <w:szCs w:val="24"/>
        </w:rPr>
        <w:t xml:space="preserve">Soukromá škola může v rámci 68. výzvy žádat, pokud nejde o novou školu (je již zapsána v rejstříku škol). Samozřejmě musí </w:t>
      </w:r>
      <w:r>
        <w:rPr>
          <w:sz w:val="24"/>
          <w:szCs w:val="24"/>
        </w:rPr>
        <w:t xml:space="preserve">splnit všechny ostatní podmínky </w:t>
      </w:r>
      <w:r w:rsidRPr="002F2384">
        <w:rPr>
          <w:sz w:val="24"/>
          <w:szCs w:val="24"/>
        </w:rPr>
        <w:t>IROP.</w:t>
      </w:r>
      <w:r w:rsidRPr="002F2384">
        <w:rPr>
          <w:b/>
          <w:sz w:val="24"/>
          <w:szCs w:val="24"/>
        </w:rPr>
        <w:br/>
      </w:r>
    </w:p>
    <w:p w:rsidR="00542E46" w:rsidRPr="002F2384" w:rsidRDefault="002F2384" w:rsidP="002F2384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 w:rsidRPr="002F2384">
        <w:rPr>
          <w:b/>
          <w:sz w:val="24"/>
          <w:szCs w:val="24"/>
        </w:rPr>
        <w:t xml:space="preserve">Další související otázkou je, jestli by tato škola měla mít s pronajímatelem Smlouvu na dobu neurčitou nebo spíše určitou, která bude zahrnovat i dobu udržitelnosti </w:t>
      </w:r>
      <w:r w:rsidRPr="002F2384">
        <w:rPr>
          <w:b/>
          <w:sz w:val="24"/>
          <w:szCs w:val="24"/>
        </w:rPr>
        <w:lastRenderedPageBreak/>
        <w:t xml:space="preserve">projektu? </w:t>
      </w:r>
      <w:r w:rsidRPr="002F2384">
        <w:rPr>
          <w:sz w:val="24"/>
          <w:szCs w:val="24"/>
        </w:rPr>
        <w:t xml:space="preserve">Pokud škola funguje v pronajatých prostorách, je to v souladu s výzvou. Škola pak musí doložit např. zmíněnou nájemní smlouvu - buď na dobu </w:t>
      </w:r>
      <w:proofErr w:type="gramStart"/>
      <w:r w:rsidRPr="002F2384">
        <w:rPr>
          <w:sz w:val="24"/>
          <w:szCs w:val="24"/>
        </w:rPr>
        <w:t>neurčitou nebo</w:t>
      </w:r>
      <w:proofErr w:type="gramEnd"/>
      <w:r w:rsidRPr="002F2384">
        <w:rPr>
          <w:sz w:val="24"/>
          <w:szCs w:val="24"/>
        </w:rPr>
        <w:t xml:space="preserve"> na dobu určitou (min. do doby ukončení udržitelnosti projektu). Pokud bude v rámci projektu docházet i k zhodnocení nemovitosti, musí být v nájemní smlouvě (příp. v návazném dokumentu) uveden souhlas vlastníka nemovitosti s technickým zhodnocením. Zároveň si dovoluji upozornit na fakt, že v rámci projektu lze zhodnotit nemovitost pouze ve vlastnictví osoby, které jsou v dané výzvě uvedeny mezi oprávněnými žadateli (prosím tedy případně o prověření, kdo je vlastníkem dané nemovitosti, pokud dojde k jejímu zhodnocení).</w:t>
      </w:r>
    </w:p>
    <w:p w:rsidR="00542E46" w:rsidRPr="00542E46" w:rsidRDefault="00542E46" w:rsidP="00542E46">
      <w:pPr>
        <w:contextualSpacing/>
        <w:jc w:val="both"/>
        <w:rPr>
          <w:sz w:val="24"/>
          <w:szCs w:val="24"/>
        </w:rPr>
      </w:pPr>
    </w:p>
    <w:p w:rsidR="00646686" w:rsidRPr="00646686" w:rsidRDefault="00646686" w:rsidP="0064668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Potenciální žadatel</w:t>
      </w:r>
      <w:r w:rsidRPr="00646686">
        <w:rPr>
          <w:b/>
          <w:sz w:val="24"/>
          <w:szCs w:val="24"/>
        </w:rPr>
        <w:t xml:space="preserve"> řeší situaci, kdy mají naplánovaný projekt za</w:t>
      </w:r>
      <w:r>
        <w:rPr>
          <w:b/>
          <w:sz w:val="24"/>
          <w:szCs w:val="24"/>
        </w:rPr>
        <w:t xml:space="preserve"> cca</w:t>
      </w:r>
      <w:r w:rsidRPr="00646686">
        <w:rPr>
          <w:b/>
          <w:sz w:val="24"/>
          <w:szCs w:val="24"/>
        </w:rPr>
        <w:t xml:space="preserve"> 3 </w:t>
      </w:r>
      <w:proofErr w:type="spellStart"/>
      <w:proofErr w:type="gramStart"/>
      <w:r w:rsidRPr="00646686">
        <w:rPr>
          <w:b/>
          <w:sz w:val="24"/>
          <w:szCs w:val="24"/>
        </w:rPr>
        <w:t>mil.Kč</w:t>
      </w:r>
      <w:proofErr w:type="spellEnd"/>
      <w:proofErr w:type="gramEnd"/>
      <w:r w:rsidRPr="00646686">
        <w:rPr>
          <w:b/>
          <w:sz w:val="24"/>
          <w:szCs w:val="24"/>
        </w:rPr>
        <w:t xml:space="preserve">. Jedná se o vyřešení bezbariérovosti k učebně, kterou budou modernizovat. Rekonstrukce a vybavení učebny bude za cca 600 000,-Kč a bezbariérovost od hlavního vchodu je za 2,5 mil. Kč. </w:t>
      </w:r>
      <w:r>
        <w:rPr>
          <w:b/>
          <w:sz w:val="24"/>
          <w:szCs w:val="24"/>
        </w:rPr>
        <w:t>Budou moci v další výzvě</w:t>
      </w:r>
      <w:r w:rsidRPr="00646686">
        <w:rPr>
          <w:b/>
          <w:sz w:val="24"/>
          <w:szCs w:val="24"/>
        </w:rPr>
        <w:t xml:space="preserve"> žádat o proplacení nákladů, které si musí spolufinancovat (</w:t>
      </w:r>
      <w:r>
        <w:rPr>
          <w:b/>
          <w:sz w:val="24"/>
          <w:szCs w:val="24"/>
        </w:rPr>
        <w:t xml:space="preserve">momentálně </w:t>
      </w:r>
      <w:r w:rsidRPr="00646686">
        <w:rPr>
          <w:b/>
          <w:sz w:val="24"/>
          <w:szCs w:val="24"/>
        </w:rPr>
        <w:t>spoluúčas</w:t>
      </w:r>
      <w:r>
        <w:rPr>
          <w:b/>
          <w:sz w:val="24"/>
          <w:szCs w:val="24"/>
        </w:rPr>
        <w:t>t je cca</w:t>
      </w:r>
      <w:r w:rsidRPr="00646686">
        <w:rPr>
          <w:b/>
          <w:sz w:val="24"/>
          <w:szCs w:val="24"/>
        </w:rPr>
        <w:t xml:space="preserve"> 50%)</w:t>
      </w:r>
      <w:r>
        <w:rPr>
          <w:b/>
          <w:sz w:val="24"/>
          <w:szCs w:val="24"/>
        </w:rPr>
        <w:t xml:space="preserve"> a podat další žádost</w:t>
      </w:r>
      <w:r w:rsidRPr="00646686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646686">
        <w:rPr>
          <w:sz w:val="24"/>
          <w:szCs w:val="24"/>
        </w:rPr>
        <w:t xml:space="preserve">Pokud se jedná o podporu základní školy, lze v tomto případě </w:t>
      </w:r>
      <w:r>
        <w:rPr>
          <w:sz w:val="24"/>
          <w:szCs w:val="24"/>
        </w:rPr>
        <w:t>projekt rozdělit i na 2 projekty</w:t>
      </w:r>
      <w:r w:rsidRPr="00646686">
        <w:rPr>
          <w:sz w:val="24"/>
          <w:szCs w:val="24"/>
        </w:rPr>
        <w:t>. U obou projektů by ideálně měl být nastaven stejný datum ukončení realizace, aby byla zajištěna bezbar</w:t>
      </w:r>
      <w:r>
        <w:rPr>
          <w:sz w:val="24"/>
          <w:szCs w:val="24"/>
        </w:rPr>
        <w:t xml:space="preserve">iérovost pro podpořenou učebnu. </w:t>
      </w:r>
      <w:r w:rsidRPr="00646686">
        <w:rPr>
          <w:sz w:val="24"/>
          <w:szCs w:val="24"/>
        </w:rPr>
        <w:t>Pokud z jakéhokoliv důvodu bude žadatel podávat pouze 1 projekt, ve studii proveditelnosti uvede, jaké aktivity budou z projektu podpořeny. Pokud bude v projektu třeba financovat ještě další aktivity, které však již budou spadat do nezpůsobilých výdajů projektu, je možné tyto nezpůsobilé výdaje podpořit v další výzvě. Pouze platí, že realizace projektu nemůže být dokončena dříve, než je podána žádost o podporu (</w:t>
      </w:r>
      <w:proofErr w:type="gramStart"/>
      <w:r w:rsidRPr="00646686">
        <w:rPr>
          <w:sz w:val="24"/>
          <w:szCs w:val="24"/>
        </w:rPr>
        <w:t>tzn.</w:t>
      </w:r>
      <w:proofErr w:type="gramEnd"/>
      <w:r w:rsidRPr="00646686">
        <w:rPr>
          <w:sz w:val="24"/>
          <w:szCs w:val="24"/>
        </w:rPr>
        <w:t xml:space="preserve"> v další výzvě by </w:t>
      </w:r>
      <w:proofErr w:type="gramStart"/>
      <w:r w:rsidRPr="00646686">
        <w:rPr>
          <w:sz w:val="24"/>
          <w:szCs w:val="24"/>
        </w:rPr>
        <w:t>musel</w:t>
      </w:r>
      <w:proofErr w:type="gramEnd"/>
      <w:r w:rsidRPr="00646686">
        <w:rPr>
          <w:sz w:val="24"/>
          <w:szCs w:val="24"/>
        </w:rPr>
        <w:t xml:space="preserve"> žadatel do projektu zahrnout i nějaké další aktivity). Projekt musí být samozřejmě vždy v souladu s MAP a musí tvořit nějaký funkční celek. </w:t>
      </w:r>
    </w:p>
    <w:p w:rsidR="00646686" w:rsidRPr="00646686" w:rsidRDefault="00646686" w:rsidP="00646686">
      <w:pPr>
        <w:ind w:left="720"/>
        <w:contextualSpacing/>
        <w:jc w:val="both"/>
        <w:rPr>
          <w:b/>
          <w:sz w:val="24"/>
          <w:szCs w:val="24"/>
        </w:rPr>
      </w:pPr>
    </w:p>
    <w:p w:rsidR="00BE708B" w:rsidRPr="00BE708B" w:rsidRDefault="00BE708B">
      <w:pPr>
        <w:numPr>
          <w:ilvl w:val="0"/>
          <w:numId w:val="1"/>
        </w:numPr>
        <w:contextualSpacing/>
        <w:jc w:val="both"/>
        <w:rPr>
          <w:b/>
          <w:sz w:val="24"/>
          <w:szCs w:val="24"/>
        </w:rPr>
      </w:pPr>
      <w:r w:rsidRPr="00BE708B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kdy je nutné archivovat dokumentaci</w:t>
      </w:r>
      <w:r w:rsidRPr="00BE708B">
        <w:rPr>
          <w:b/>
          <w:sz w:val="24"/>
          <w:szCs w:val="24"/>
        </w:rPr>
        <w:t xml:space="preserve"> k projektu?</w:t>
      </w:r>
    </w:p>
    <w:p w:rsidR="00BC4A41" w:rsidRDefault="00BC4A41" w:rsidP="00BC4A41">
      <w:pPr>
        <w:ind w:left="720"/>
        <w:contextualSpacing/>
        <w:jc w:val="both"/>
        <w:rPr>
          <w:sz w:val="24"/>
          <w:szCs w:val="24"/>
        </w:rPr>
      </w:pPr>
      <w:r w:rsidRPr="00911920">
        <w:rPr>
          <w:b/>
          <w:bCs/>
          <w:sz w:val="24"/>
          <w:szCs w:val="24"/>
        </w:rPr>
        <w:t>Všechny dokumenty musí příjemce archivovat a uchovávat minimálně do roku 2028</w:t>
      </w:r>
      <w:r w:rsidRPr="00911920">
        <w:rPr>
          <w:sz w:val="24"/>
          <w:szCs w:val="24"/>
        </w:rPr>
        <w:t>. Pokud je v českých právních předpisech stanovena lhůta delší, musí být použita pro úschovu delší lhůta</w:t>
      </w:r>
      <w:r>
        <w:rPr>
          <w:sz w:val="24"/>
          <w:szCs w:val="24"/>
        </w:rPr>
        <w:t xml:space="preserve"> (Obecná pravidla pro žadatele a příjemce IROP – Kap. 12).</w:t>
      </w:r>
    </w:p>
    <w:p w:rsidR="00BC4A41" w:rsidRPr="00BC4A41" w:rsidRDefault="00BC4A41" w:rsidP="00BC4A41">
      <w:pPr>
        <w:ind w:left="720"/>
        <w:contextualSpacing/>
        <w:jc w:val="both"/>
        <w:rPr>
          <w:sz w:val="24"/>
          <w:szCs w:val="24"/>
        </w:rPr>
      </w:pPr>
      <w:r w:rsidRPr="00BC4A41">
        <w:rPr>
          <w:b/>
          <w:bCs/>
          <w:sz w:val="24"/>
          <w:szCs w:val="24"/>
        </w:rPr>
        <w:t xml:space="preserve">DOPORUČENÍ </w:t>
      </w:r>
      <w:bookmarkStart w:id="0" w:name="_GoBack"/>
      <w:bookmarkEnd w:id="0"/>
    </w:p>
    <w:p w:rsidR="00911920" w:rsidRDefault="00BC4A41" w:rsidP="00BC4A41">
      <w:pPr>
        <w:ind w:left="720"/>
        <w:contextualSpacing/>
        <w:jc w:val="both"/>
        <w:rPr>
          <w:sz w:val="24"/>
          <w:szCs w:val="24"/>
        </w:rPr>
      </w:pPr>
      <w:r w:rsidRPr="00BC4A41">
        <w:rPr>
          <w:sz w:val="24"/>
          <w:szCs w:val="24"/>
        </w:rPr>
        <w:t>Má-li příjemce vypracovány vnitřní předpisy pro archivaci a skartaci, doporučujeme upravit lhůty pro archivaci dokumentace vztahující se k projektu v souladu s platnou legislativou, minimálně však do roku 2028.</w:t>
      </w:r>
    </w:p>
    <w:p w:rsidR="00BE708B" w:rsidRPr="00BE708B" w:rsidRDefault="00BE708B" w:rsidP="00BC4A41">
      <w:pPr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Mohou v rámci 1. výzvy IROP žádat i např. Domovy dětí a mládeže nebo ZUŠ?</w:t>
      </w:r>
      <w:r w:rsidR="00911920">
        <w:rPr>
          <w:sz w:val="24"/>
          <w:szCs w:val="24"/>
        </w:rPr>
        <w:t xml:space="preserve"> Ne. Bude možné žádat v další výzvě pro neformální a celoživotní vzdělávání, </w:t>
      </w:r>
      <w:r>
        <w:rPr>
          <w:sz w:val="24"/>
          <w:szCs w:val="24"/>
        </w:rPr>
        <w:t xml:space="preserve">pokud bude předmětem projektu podpora učebny, v rámci které bude provozován např. kroužek digitální fotografie, je to dle podmínek IROP možné. Veškeré uvedené vybavení je možné z IROP pořídit. Je však třeba dodržet i </w:t>
      </w:r>
      <w:r w:rsidRPr="009C5710">
        <w:rPr>
          <w:b/>
          <w:color w:val="000000" w:themeColor="text1"/>
          <w:sz w:val="24"/>
          <w:szCs w:val="24"/>
        </w:rPr>
        <w:t xml:space="preserve">ostatní podmínky IROP - vazba na MAP, vazba na Rámcový vzdělávací program pro ZŠ a vazba na ŠVP Domova dětí a mládeže. </w:t>
      </w:r>
      <w:r>
        <w:rPr>
          <w:sz w:val="24"/>
          <w:szCs w:val="24"/>
        </w:rPr>
        <w:lastRenderedPageBreak/>
        <w:t>Podpořené prostory musí být bezbariérově dostupné a v DDM musí být bezbariérová toaleta.</w:t>
      </w:r>
    </w:p>
    <w:p w:rsidR="00DD6907" w:rsidRDefault="00961CB6" w:rsidP="003C321C">
      <w:pPr>
        <w:ind w:left="720"/>
        <w:contextualSpacing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Centrum Regionálního rozvoje doporučuje projít povinnou osnovu studie proveditelnosti (P4D Specifických pravidel), v rámci které jsou popsány jednotlivé kapitoly, ke kterým se bude nutné vyjádřit. Specifická pravidla je možné si stáhnout na našich stránkách v sekci Ke stažení IROP -</w:t>
      </w:r>
      <w:hyperlink r:id="rId8">
        <w:r>
          <w:rPr>
            <w:sz w:val="24"/>
            <w:szCs w:val="24"/>
          </w:rPr>
          <w:t xml:space="preserve"> </w:t>
        </w:r>
      </w:hyperlink>
      <w:hyperlink r:id="rId9">
        <w:r>
          <w:rPr>
            <w:color w:val="1155CC"/>
            <w:sz w:val="24"/>
            <w:szCs w:val="24"/>
            <w:u w:val="single"/>
          </w:rPr>
          <w:t>http://mas-krkonose.cz/ke-stazeni</w:t>
        </w:r>
      </w:hyperlink>
    </w:p>
    <w:p w:rsidR="003C0CBA" w:rsidRDefault="003C0CBA" w:rsidP="003C321C">
      <w:pPr>
        <w:ind w:left="720"/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Jak dlouho trvá schvalovací proces od vyhlášení výzvy? </w:t>
      </w:r>
      <w:r>
        <w:rPr>
          <w:sz w:val="24"/>
          <w:szCs w:val="24"/>
        </w:rPr>
        <w:t>Orientační termíny jsou uvedeny v Obecných pravidlech Kap. 2.8 (cca 60 - 120)</w:t>
      </w:r>
    </w:p>
    <w:p w:rsidR="003C0CBA" w:rsidRDefault="003C0CBA" w:rsidP="003C0CBA">
      <w:pPr>
        <w:ind w:left="720"/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Mohou se žadatelé z 1. výzvy přihlásit i do dalších výzev?</w:t>
      </w:r>
      <w:r>
        <w:rPr>
          <w:sz w:val="24"/>
          <w:szCs w:val="24"/>
        </w:rPr>
        <w:t xml:space="preserve"> Ano.</w:t>
      </w:r>
    </w:p>
    <w:p w:rsidR="003C0CBA" w:rsidRDefault="003C0CBA" w:rsidP="003C0CBA">
      <w:pPr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Jaký je význam nové školy (budova/organizace)? Mohou žádat např. i nově zřízené školy, které nemají své prostory a rády by si např. zakoupily pouze pozemky nebo nechaly zpracovat projektovou dokumentaci apod.?</w:t>
      </w:r>
      <w:r>
        <w:rPr>
          <w:sz w:val="24"/>
          <w:szCs w:val="24"/>
        </w:rPr>
        <w:t xml:space="preserve"> Podpora může být poskytnuta na podporu infrastruktury škol a školských zařízení pro základní vzdělávání podle zákona č. 561/2004 Sb., školský zákon, ve znění pozdějších předpisů, zapsaných v Rejstříku škol a školských zařízení k datu vyhlášení výzvy MAS. Škola, která by tedy měla teprve nově vzniknout, nemůže být v této výzvě podpořena, pokud nebude zapsána v Rejstříku škol nejpozději k datu vyhlášení výzvy MAS. Pokud by však škola chtěla v rámci projektu proplatit pouze výdaje na pořízení pozemku a zpracování PD, nebude tento záměr relevantní, jelikož pořízení pozemku (který není zastavěný) lze financovat max. do 10% z celkové výše způsobilých výdajů a pořízení PD je vedlejší aktivitou projektu, </w:t>
      </w:r>
      <w:proofErr w:type="gramStart"/>
      <w:r>
        <w:rPr>
          <w:sz w:val="24"/>
          <w:szCs w:val="24"/>
        </w:rPr>
        <w:t>tzn. může</w:t>
      </w:r>
      <w:proofErr w:type="gramEnd"/>
      <w:r>
        <w:rPr>
          <w:sz w:val="24"/>
          <w:szCs w:val="24"/>
        </w:rPr>
        <w:t xml:space="preserve"> činit max. 15% z celkových způsobilých výdajů projektu. Do projektového záměru by pak musely být zahrnuty i jiné výdaje v hlavní aktivitě.</w:t>
      </w:r>
    </w:p>
    <w:p w:rsidR="000141F1" w:rsidRDefault="000141F1" w:rsidP="000141F1">
      <w:pPr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Jak se bude prokazovat bezbariérovost, když žadatel ji už bude mít nějak vyřešenou z dávnější minulosti a bude chtít dotaci od </w:t>
      </w:r>
      <w:proofErr w:type="spellStart"/>
      <w:r>
        <w:rPr>
          <w:b/>
          <w:sz w:val="24"/>
          <w:szCs w:val="24"/>
        </w:rPr>
        <w:t>MASky</w:t>
      </w:r>
      <w:proofErr w:type="spellEnd"/>
      <w:r>
        <w:rPr>
          <w:b/>
          <w:sz w:val="24"/>
          <w:szCs w:val="24"/>
        </w:rPr>
        <w:t xml:space="preserve"> investovat jen např. do učeben?</w:t>
      </w:r>
      <w:r>
        <w:rPr>
          <w:sz w:val="24"/>
          <w:szCs w:val="24"/>
        </w:rPr>
        <w:t xml:space="preserve"> Pokud má škola již bezbariérovost vyřešenou, může realizovat projektový záměr zaměřený na vybavení/modernizaci učeben a ve studii proveditelností pouze popíše, jakým způsobem je bezbariérovost (včetně existence bezbariérové toalety) ve škole zajištěna. Zajištění bezbariérovosti pak bude ověřeno v rámci případné kontroly na místě.</w:t>
      </w:r>
    </w:p>
    <w:p w:rsidR="000141F1" w:rsidRDefault="000141F1" w:rsidP="000141F1">
      <w:pPr>
        <w:contextualSpacing/>
        <w:jc w:val="both"/>
        <w:rPr>
          <w:sz w:val="24"/>
          <w:szCs w:val="24"/>
        </w:rPr>
      </w:pPr>
    </w:p>
    <w:p w:rsidR="00DD6907" w:rsidRDefault="00961CB6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Bude výše dotace od </w:t>
      </w:r>
      <w:proofErr w:type="spellStart"/>
      <w:r>
        <w:rPr>
          <w:b/>
          <w:sz w:val="24"/>
          <w:szCs w:val="24"/>
        </w:rPr>
        <w:t>MASky</w:t>
      </w:r>
      <w:proofErr w:type="spellEnd"/>
      <w:r>
        <w:rPr>
          <w:b/>
          <w:sz w:val="24"/>
          <w:szCs w:val="24"/>
        </w:rPr>
        <w:t xml:space="preserve"> včetně, nebo bez DPH?</w:t>
      </w:r>
      <w:r>
        <w:rPr>
          <w:sz w:val="24"/>
          <w:szCs w:val="24"/>
        </w:rPr>
        <w:t xml:space="preserve"> DPH je způsobilým výdajem pro neplátce daně, viz specifická pravidla, str. 24.</w:t>
      </w:r>
    </w:p>
    <w:p w:rsidR="00DD6907" w:rsidRDefault="00DD6907">
      <w:pPr>
        <w:jc w:val="both"/>
        <w:rPr>
          <w:sz w:val="24"/>
          <w:szCs w:val="24"/>
        </w:rPr>
      </w:pPr>
    </w:p>
    <w:p w:rsidR="00DD6907" w:rsidRDefault="00DD6907">
      <w:pPr>
        <w:jc w:val="both"/>
        <w:rPr>
          <w:sz w:val="24"/>
          <w:szCs w:val="24"/>
        </w:rPr>
      </w:pPr>
    </w:p>
    <w:p w:rsidR="00DD6907" w:rsidRDefault="00DD6907">
      <w:pPr>
        <w:jc w:val="both"/>
        <w:rPr>
          <w:sz w:val="24"/>
          <w:szCs w:val="24"/>
        </w:rPr>
      </w:pPr>
    </w:p>
    <w:p w:rsidR="00DD6907" w:rsidRDefault="00DD6907">
      <w:pPr>
        <w:jc w:val="both"/>
        <w:rPr>
          <w:sz w:val="24"/>
          <w:szCs w:val="24"/>
        </w:rPr>
      </w:pPr>
    </w:p>
    <w:sectPr w:rsidR="00DD69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90" w:rsidRDefault="002E1A90">
      <w:pPr>
        <w:spacing w:after="0" w:line="240" w:lineRule="auto"/>
      </w:pPr>
      <w:r>
        <w:separator/>
      </w:r>
    </w:p>
  </w:endnote>
  <w:endnote w:type="continuationSeparator" w:id="0">
    <w:p w:rsidR="002E1A90" w:rsidRDefault="002E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07" w:rsidRDefault="00961CB6" w:rsidP="00E91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smallCaps/>
        <w:color w:val="5B9BD5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3638439</wp:posOffset>
          </wp:positionH>
          <wp:positionV relativeFrom="paragraph">
            <wp:posOffset>-120015</wp:posOffset>
          </wp:positionV>
          <wp:extent cx="2327910" cy="6350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791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6907" w:rsidRDefault="00DD69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90" w:rsidRDefault="002E1A90">
      <w:pPr>
        <w:spacing w:after="0" w:line="240" w:lineRule="auto"/>
      </w:pPr>
      <w:r>
        <w:separator/>
      </w:r>
    </w:p>
  </w:footnote>
  <w:footnote w:type="continuationSeparator" w:id="0">
    <w:p w:rsidR="002E1A90" w:rsidRDefault="002E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07" w:rsidRDefault="00961C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 xml:space="preserve">Podpořeno v rámci projektu </w:t>
    </w:r>
    <w:r>
      <w:rPr>
        <w:b/>
        <w:i/>
        <w:color w:val="000000"/>
      </w:rPr>
      <w:t>CZ.06.4.59/0.0/0.0/15_003/0007605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-267969</wp:posOffset>
          </wp:positionV>
          <wp:extent cx="6355715" cy="10502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5715" cy="1050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CBE"/>
    <w:multiLevelType w:val="multilevel"/>
    <w:tmpl w:val="FBF0EE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07"/>
    <w:rsid w:val="000141F1"/>
    <w:rsid w:val="001B7D0D"/>
    <w:rsid w:val="002C3A5E"/>
    <w:rsid w:val="002E1A90"/>
    <w:rsid w:val="002F2384"/>
    <w:rsid w:val="003C0CBA"/>
    <w:rsid w:val="003C321C"/>
    <w:rsid w:val="0044594C"/>
    <w:rsid w:val="00510EC7"/>
    <w:rsid w:val="00542E46"/>
    <w:rsid w:val="00646686"/>
    <w:rsid w:val="007B3101"/>
    <w:rsid w:val="00836A7D"/>
    <w:rsid w:val="009046F7"/>
    <w:rsid w:val="00911920"/>
    <w:rsid w:val="00961CB6"/>
    <w:rsid w:val="009C5710"/>
    <w:rsid w:val="00A054B1"/>
    <w:rsid w:val="00A116DD"/>
    <w:rsid w:val="00A63610"/>
    <w:rsid w:val="00A84CE3"/>
    <w:rsid w:val="00A856F0"/>
    <w:rsid w:val="00B820C8"/>
    <w:rsid w:val="00BB4B75"/>
    <w:rsid w:val="00BC4A41"/>
    <w:rsid w:val="00BE708B"/>
    <w:rsid w:val="00D01452"/>
    <w:rsid w:val="00DD6907"/>
    <w:rsid w:val="00E86CD6"/>
    <w:rsid w:val="00E912D6"/>
    <w:rsid w:val="00E94280"/>
    <w:rsid w:val="00E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6E934-1938-4610-A4A1-F093A1D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C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A5E"/>
  </w:style>
  <w:style w:type="paragraph" w:styleId="Footer">
    <w:name w:val="footer"/>
    <w:basedOn w:val="Normal"/>
    <w:link w:val="FooterChar"/>
    <w:uiPriority w:val="99"/>
    <w:unhideWhenUsed/>
    <w:rsid w:val="002C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A5E"/>
  </w:style>
  <w:style w:type="paragraph" w:styleId="ListParagraph">
    <w:name w:val="List Paragraph"/>
    <w:basedOn w:val="Normal"/>
    <w:uiPriority w:val="34"/>
    <w:qFormat/>
    <w:rsid w:val="00542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6104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7565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69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7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-krkonose.cz/ke-stazen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rop.mmr.cz/cs/Vyzvy/Seznam/Vyzva-c-68-Zvysovani-kvality-a-dostupnosti-Infras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s-krkonose.cz/ke-stazen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1125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Hartmanová</dc:creator>
  <cp:lastModifiedBy>Petra Hartmanová</cp:lastModifiedBy>
  <cp:revision>19</cp:revision>
  <dcterms:created xsi:type="dcterms:W3CDTF">2018-12-09T15:35:00Z</dcterms:created>
  <dcterms:modified xsi:type="dcterms:W3CDTF">2019-01-31T13:41:00Z</dcterms:modified>
</cp:coreProperties>
</file>