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45268" w14:textId="77777777" w:rsidR="00867664" w:rsidRDefault="00867664" w:rsidP="00867664"/>
    <w:p w14:paraId="2F8BB85B" w14:textId="77777777" w:rsidR="00301A57" w:rsidRDefault="00301A57" w:rsidP="00867664"/>
    <w:p w14:paraId="0EE5EEA7" w14:textId="77777777" w:rsidR="00301A57" w:rsidRDefault="00301A57" w:rsidP="00867664"/>
    <w:p w14:paraId="19558DF3" w14:textId="77777777" w:rsidR="00301A57" w:rsidRPr="00867664" w:rsidRDefault="00301A57" w:rsidP="00867664"/>
    <w:p w14:paraId="3EAA5E09" w14:textId="77777777" w:rsidR="00867664" w:rsidRPr="00867664" w:rsidRDefault="00867664" w:rsidP="00867664">
      <w:r w:rsidRPr="00867664">
        <w:t xml:space="preserve"> </w:t>
      </w:r>
      <w:r w:rsidRPr="00867664">
        <w:rPr>
          <w:b/>
          <w:bCs/>
        </w:rPr>
        <w:t xml:space="preserve">Kritéria pro hodnocení projektových záměrů předložených do výzvy Místní akční skupiny Krkonoše, z.s. </w:t>
      </w:r>
    </w:p>
    <w:p w14:paraId="28E65BA8" w14:textId="52274D96" w:rsidR="00867664" w:rsidRPr="00867664" w:rsidRDefault="00867664" w:rsidP="00867664">
      <w:r w:rsidRPr="00867664">
        <w:t xml:space="preserve">Název výzvy MAS: </w:t>
      </w:r>
      <w:r w:rsidR="00B167EC">
        <w:t>3</w:t>
      </w:r>
      <w:r w:rsidRPr="00867664">
        <w:t xml:space="preserve">. výzva OP TAK - Technologie pro MAS </w:t>
      </w:r>
    </w:p>
    <w:p w14:paraId="28571473" w14:textId="77777777" w:rsidR="00867664" w:rsidRPr="00867664" w:rsidRDefault="00867664" w:rsidP="00867664">
      <w:r w:rsidRPr="00867664">
        <w:t xml:space="preserve">Název výzvy ŘO OP TAK: Technologie pro MAS (CLLD) – výzva I. </w:t>
      </w:r>
    </w:p>
    <w:p w14:paraId="2FB84024" w14:textId="77777777" w:rsidR="00867664" w:rsidRPr="00867664" w:rsidRDefault="00867664" w:rsidP="00867664">
      <w:r w:rsidRPr="00867664">
        <w:t xml:space="preserve">Název projektového záměru: </w:t>
      </w:r>
    </w:p>
    <w:p w14:paraId="20BB28EB" w14:textId="4A81800A" w:rsidR="002A579B" w:rsidRDefault="00867664" w:rsidP="00867664">
      <w:r w:rsidRPr="00867664">
        <w:t>Žadatel:</w:t>
      </w:r>
    </w:p>
    <w:p w14:paraId="0EB65530" w14:textId="77777777" w:rsidR="00867664" w:rsidRDefault="00867664" w:rsidP="00867664"/>
    <w:p w14:paraId="2B69CC0A" w14:textId="77777777" w:rsidR="00867664" w:rsidRDefault="00867664" w:rsidP="00867664"/>
    <w:p w14:paraId="2FCAB63F" w14:textId="77777777" w:rsidR="00301A57" w:rsidRDefault="00301A57" w:rsidP="00867664"/>
    <w:p w14:paraId="23D99E84" w14:textId="77777777" w:rsidR="00301A57" w:rsidRDefault="00301A57" w:rsidP="00867664"/>
    <w:p w14:paraId="7D07A417" w14:textId="77777777" w:rsidR="00301A57" w:rsidRDefault="00301A57" w:rsidP="00867664"/>
    <w:p w14:paraId="0BF8EF40" w14:textId="77777777" w:rsidR="00301A57" w:rsidRDefault="00301A57" w:rsidP="00867664"/>
    <w:p w14:paraId="43C7BBDA" w14:textId="77777777" w:rsidR="00301A57" w:rsidRDefault="00301A57" w:rsidP="00867664"/>
    <w:p w14:paraId="6CBDBFE1" w14:textId="77777777" w:rsidR="00301A57" w:rsidRDefault="00301A57" w:rsidP="00867664"/>
    <w:p w14:paraId="62AA7D5D" w14:textId="77777777" w:rsidR="00301A57" w:rsidRDefault="00301A57" w:rsidP="00867664"/>
    <w:p w14:paraId="06FA9461" w14:textId="77777777" w:rsidR="00301A57" w:rsidRDefault="00301A57" w:rsidP="00867664"/>
    <w:p w14:paraId="63DAAAF4" w14:textId="77777777" w:rsidR="00301A57" w:rsidRDefault="00301A57" w:rsidP="00867664"/>
    <w:p w14:paraId="38462A71" w14:textId="77777777" w:rsidR="00301A57" w:rsidRDefault="00301A57" w:rsidP="00867664"/>
    <w:p w14:paraId="345EEC44" w14:textId="77777777" w:rsidR="00301A57" w:rsidRPr="00867664" w:rsidRDefault="00301A57" w:rsidP="00867664"/>
    <w:tbl>
      <w:tblPr>
        <w:tblW w:w="14331" w:type="dxa"/>
        <w:tblInd w:w="-20" w:type="dxa"/>
        <w:tblCellMar>
          <w:left w:w="70" w:type="dxa"/>
          <w:right w:w="70" w:type="dxa"/>
        </w:tblCellMar>
        <w:tblLook w:val="04A0" w:firstRow="1" w:lastRow="0" w:firstColumn="1" w:lastColumn="0" w:noHBand="0" w:noVBand="1"/>
      </w:tblPr>
      <w:tblGrid>
        <w:gridCol w:w="960"/>
        <w:gridCol w:w="4520"/>
        <w:gridCol w:w="2899"/>
        <w:gridCol w:w="1842"/>
        <w:gridCol w:w="1276"/>
        <w:gridCol w:w="2834"/>
      </w:tblGrid>
      <w:tr w:rsidR="00301A57" w:rsidRPr="00301A57" w14:paraId="2A32E684" w14:textId="77777777" w:rsidTr="00301A57">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7886B99" w14:textId="77777777" w:rsidR="00301A57" w:rsidRPr="00301A57" w:rsidRDefault="00301A57" w:rsidP="00301A57">
            <w:pPr>
              <w:spacing w:after="0" w:line="240" w:lineRule="auto"/>
              <w:rPr>
                <w:rFonts w:ascii="Calibri" w:eastAsia="Times New Roman" w:hAnsi="Calibri" w:cs="Calibri"/>
                <w:b/>
                <w:bCs/>
                <w:color w:val="000000"/>
                <w:lang w:eastAsia="cs-CZ"/>
              </w:rPr>
            </w:pPr>
            <w:r w:rsidRPr="00301A57">
              <w:rPr>
                <w:rFonts w:ascii="Calibri" w:eastAsia="Times New Roman" w:hAnsi="Calibri" w:cs="Calibri"/>
                <w:b/>
                <w:bCs/>
                <w:color w:val="000000"/>
                <w:lang w:eastAsia="cs-CZ"/>
              </w:rPr>
              <w:t>Pořadí</w:t>
            </w:r>
          </w:p>
        </w:tc>
        <w:tc>
          <w:tcPr>
            <w:tcW w:w="4520" w:type="dxa"/>
            <w:tcBorders>
              <w:top w:val="single" w:sz="4" w:space="0" w:color="auto"/>
              <w:left w:val="nil"/>
              <w:bottom w:val="single" w:sz="4" w:space="0" w:color="auto"/>
              <w:right w:val="single" w:sz="4" w:space="0" w:color="auto"/>
            </w:tcBorders>
            <w:shd w:val="clear" w:color="000000" w:fill="FFFF00"/>
            <w:noWrap/>
            <w:vAlign w:val="bottom"/>
            <w:hideMark/>
          </w:tcPr>
          <w:p w14:paraId="37948AC6" w14:textId="77777777" w:rsidR="00301A57" w:rsidRPr="00301A57" w:rsidRDefault="00301A57" w:rsidP="00301A57">
            <w:pPr>
              <w:spacing w:after="0" w:line="240" w:lineRule="auto"/>
              <w:rPr>
                <w:rFonts w:ascii="Calibri" w:eastAsia="Times New Roman" w:hAnsi="Calibri" w:cs="Calibri"/>
                <w:b/>
                <w:bCs/>
                <w:color w:val="000000"/>
                <w:lang w:eastAsia="cs-CZ"/>
              </w:rPr>
            </w:pPr>
            <w:r w:rsidRPr="00301A57">
              <w:rPr>
                <w:rFonts w:ascii="Calibri" w:eastAsia="Times New Roman" w:hAnsi="Calibri" w:cs="Calibri"/>
                <w:b/>
                <w:bCs/>
                <w:color w:val="000000"/>
                <w:lang w:eastAsia="cs-CZ"/>
              </w:rPr>
              <w:t>Kritérium</w:t>
            </w:r>
          </w:p>
        </w:tc>
        <w:tc>
          <w:tcPr>
            <w:tcW w:w="2899" w:type="dxa"/>
            <w:tcBorders>
              <w:top w:val="single" w:sz="4" w:space="0" w:color="auto"/>
              <w:left w:val="nil"/>
              <w:bottom w:val="single" w:sz="4" w:space="0" w:color="auto"/>
              <w:right w:val="single" w:sz="4" w:space="0" w:color="auto"/>
            </w:tcBorders>
            <w:shd w:val="clear" w:color="000000" w:fill="FFFF00"/>
            <w:noWrap/>
            <w:vAlign w:val="bottom"/>
            <w:hideMark/>
          </w:tcPr>
          <w:p w14:paraId="589C9EA0" w14:textId="77777777" w:rsidR="00301A57" w:rsidRPr="00301A57" w:rsidRDefault="00301A57" w:rsidP="00301A57">
            <w:pPr>
              <w:spacing w:after="0" w:line="240" w:lineRule="auto"/>
              <w:rPr>
                <w:rFonts w:ascii="Calibri" w:eastAsia="Times New Roman" w:hAnsi="Calibri" w:cs="Calibri"/>
                <w:b/>
                <w:bCs/>
                <w:color w:val="000000"/>
                <w:lang w:eastAsia="cs-CZ"/>
              </w:rPr>
            </w:pPr>
            <w:r w:rsidRPr="00301A57">
              <w:rPr>
                <w:rFonts w:ascii="Calibri" w:eastAsia="Times New Roman" w:hAnsi="Calibri" w:cs="Calibri"/>
                <w:b/>
                <w:bCs/>
                <w:color w:val="000000"/>
                <w:lang w:eastAsia="cs-CZ"/>
              </w:rPr>
              <w:t>Hodnota</w:t>
            </w:r>
          </w:p>
        </w:tc>
        <w:tc>
          <w:tcPr>
            <w:tcW w:w="1842" w:type="dxa"/>
            <w:tcBorders>
              <w:top w:val="single" w:sz="4" w:space="0" w:color="auto"/>
              <w:left w:val="nil"/>
              <w:bottom w:val="single" w:sz="4" w:space="0" w:color="auto"/>
              <w:right w:val="single" w:sz="4" w:space="0" w:color="auto"/>
            </w:tcBorders>
            <w:shd w:val="clear" w:color="000000" w:fill="FFFF00"/>
            <w:noWrap/>
            <w:vAlign w:val="bottom"/>
            <w:hideMark/>
          </w:tcPr>
          <w:p w14:paraId="0B7E5205" w14:textId="77777777" w:rsidR="00301A57" w:rsidRPr="00301A57" w:rsidRDefault="00301A57" w:rsidP="00301A57">
            <w:pPr>
              <w:spacing w:after="0" w:line="240" w:lineRule="auto"/>
              <w:rPr>
                <w:rFonts w:ascii="Calibri" w:eastAsia="Times New Roman" w:hAnsi="Calibri" w:cs="Calibri"/>
                <w:b/>
                <w:bCs/>
                <w:color w:val="000000"/>
                <w:lang w:eastAsia="cs-CZ"/>
              </w:rPr>
            </w:pPr>
            <w:r w:rsidRPr="00301A57">
              <w:rPr>
                <w:rFonts w:ascii="Calibri" w:eastAsia="Times New Roman" w:hAnsi="Calibri" w:cs="Calibri"/>
                <w:b/>
                <w:bCs/>
                <w:color w:val="000000"/>
                <w:lang w:eastAsia="cs-CZ"/>
              </w:rPr>
              <w:t>Bodové hodnocení</w:t>
            </w:r>
          </w:p>
        </w:tc>
        <w:tc>
          <w:tcPr>
            <w:tcW w:w="1276" w:type="dxa"/>
            <w:tcBorders>
              <w:top w:val="single" w:sz="4" w:space="0" w:color="auto"/>
              <w:left w:val="nil"/>
              <w:bottom w:val="single" w:sz="4" w:space="0" w:color="auto"/>
              <w:right w:val="single" w:sz="4" w:space="0" w:color="auto"/>
            </w:tcBorders>
            <w:shd w:val="clear" w:color="000000" w:fill="FFFF00"/>
            <w:noWrap/>
            <w:vAlign w:val="bottom"/>
            <w:hideMark/>
          </w:tcPr>
          <w:p w14:paraId="081D40E4" w14:textId="77777777" w:rsidR="00301A57" w:rsidRPr="00301A57" w:rsidRDefault="00301A57" w:rsidP="00301A57">
            <w:pPr>
              <w:spacing w:after="0" w:line="240" w:lineRule="auto"/>
              <w:rPr>
                <w:rFonts w:ascii="Calibri" w:eastAsia="Times New Roman" w:hAnsi="Calibri" w:cs="Calibri"/>
                <w:b/>
                <w:bCs/>
                <w:color w:val="000000"/>
                <w:lang w:eastAsia="cs-CZ"/>
              </w:rPr>
            </w:pPr>
            <w:r w:rsidRPr="00301A57">
              <w:rPr>
                <w:rFonts w:ascii="Calibri" w:eastAsia="Times New Roman" w:hAnsi="Calibri" w:cs="Calibri"/>
                <w:b/>
                <w:bCs/>
                <w:color w:val="000000"/>
                <w:lang w:eastAsia="cs-CZ"/>
              </w:rPr>
              <w:t xml:space="preserve">Dosažené bodové hodnocení </w:t>
            </w:r>
          </w:p>
        </w:tc>
        <w:tc>
          <w:tcPr>
            <w:tcW w:w="2834" w:type="dxa"/>
            <w:tcBorders>
              <w:top w:val="single" w:sz="4" w:space="0" w:color="auto"/>
              <w:left w:val="nil"/>
              <w:bottom w:val="single" w:sz="4" w:space="0" w:color="auto"/>
              <w:right w:val="single" w:sz="4" w:space="0" w:color="auto"/>
            </w:tcBorders>
            <w:shd w:val="clear" w:color="000000" w:fill="FFFF00"/>
            <w:noWrap/>
            <w:vAlign w:val="bottom"/>
            <w:hideMark/>
          </w:tcPr>
          <w:p w14:paraId="654F31B5" w14:textId="77777777" w:rsidR="00301A57" w:rsidRPr="00301A57" w:rsidRDefault="00301A57" w:rsidP="00301A57">
            <w:pPr>
              <w:spacing w:after="0" w:line="240" w:lineRule="auto"/>
              <w:rPr>
                <w:rFonts w:ascii="Calibri" w:eastAsia="Times New Roman" w:hAnsi="Calibri" w:cs="Calibri"/>
                <w:b/>
                <w:bCs/>
                <w:color w:val="000000"/>
                <w:lang w:eastAsia="cs-CZ"/>
              </w:rPr>
            </w:pPr>
            <w:r w:rsidRPr="00301A57">
              <w:rPr>
                <w:rFonts w:ascii="Calibri" w:eastAsia="Times New Roman" w:hAnsi="Calibri" w:cs="Calibri"/>
                <w:b/>
                <w:bCs/>
                <w:color w:val="000000"/>
                <w:lang w:eastAsia="cs-CZ"/>
              </w:rPr>
              <w:t>Způsob kontroly</w:t>
            </w:r>
          </w:p>
        </w:tc>
      </w:tr>
      <w:tr w:rsidR="00301A57" w:rsidRPr="00301A57" w14:paraId="0E19F87D" w14:textId="77777777" w:rsidTr="00301A57">
        <w:trPr>
          <w:trHeight w:val="1476"/>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C20FCB"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1.</w:t>
            </w:r>
          </w:p>
        </w:tc>
        <w:tc>
          <w:tcPr>
            <w:tcW w:w="4520" w:type="dxa"/>
            <w:vMerge w:val="restart"/>
            <w:tcBorders>
              <w:top w:val="nil"/>
              <w:left w:val="single" w:sz="4" w:space="0" w:color="auto"/>
              <w:bottom w:val="single" w:sz="4" w:space="0" w:color="auto"/>
              <w:right w:val="single" w:sz="4" w:space="0" w:color="auto"/>
            </w:tcBorders>
            <w:shd w:val="clear" w:color="auto" w:fill="auto"/>
            <w:vAlign w:val="center"/>
            <w:hideMark/>
          </w:tcPr>
          <w:p w14:paraId="18E4E7A5"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b/>
                <w:bCs/>
                <w:color w:val="000000"/>
                <w:lang w:eastAsia="cs-CZ"/>
              </w:rPr>
              <w:t>Prvožadatelé OP PIK, OP TAK</w:t>
            </w:r>
            <w:r w:rsidRPr="00301A57">
              <w:rPr>
                <w:rFonts w:ascii="Calibri" w:eastAsia="Times New Roman" w:hAnsi="Calibri" w:cs="Calibri"/>
                <w:color w:val="000000"/>
                <w:lang w:eastAsia="cs-CZ"/>
              </w:rPr>
              <w:br/>
              <w:t>Bonifikace prvožadatelů vyjadřuje preferenční bodové zvýhodnění žadatelů, kterým z OP PIK nebo OP TAK nebylo vydáno Rozhodnutí o poskytnutí dotace.</w:t>
            </w:r>
            <w:r w:rsidRPr="00301A57">
              <w:rPr>
                <w:rFonts w:ascii="Calibri" w:eastAsia="Times New Roman" w:hAnsi="Calibri" w:cs="Calibri"/>
                <w:color w:val="000000"/>
                <w:lang w:eastAsia="cs-CZ"/>
              </w:rPr>
              <w:br/>
              <w:t>Povinné kritérium dle ŘO OP TAK bonifikované minimálně 20 % celkového počtu bodů.</w:t>
            </w:r>
          </w:p>
        </w:tc>
        <w:tc>
          <w:tcPr>
            <w:tcW w:w="2899" w:type="dxa"/>
            <w:tcBorders>
              <w:top w:val="nil"/>
              <w:left w:val="nil"/>
              <w:bottom w:val="single" w:sz="4" w:space="0" w:color="auto"/>
              <w:right w:val="single" w:sz="4" w:space="0" w:color="auto"/>
            </w:tcBorders>
            <w:shd w:val="clear" w:color="auto" w:fill="auto"/>
            <w:noWrap/>
            <w:hideMark/>
          </w:tcPr>
          <w:p w14:paraId="20975306"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Žadatel je prvožadatel OP PIK nebo OP TAK</w:t>
            </w:r>
          </w:p>
        </w:tc>
        <w:tc>
          <w:tcPr>
            <w:tcW w:w="1842" w:type="dxa"/>
            <w:tcBorders>
              <w:top w:val="nil"/>
              <w:left w:val="nil"/>
              <w:bottom w:val="single" w:sz="4" w:space="0" w:color="auto"/>
              <w:right w:val="single" w:sz="4" w:space="0" w:color="auto"/>
            </w:tcBorders>
            <w:shd w:val="clear" w:color="auto" w:fill="auto"/>
            <w:noWrap/>
            <w:vAlign w:val="center"/>
            <w:hideMark/>
          </w:tcPr>
          <w:p w14:paraId="6858DBDA"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20b</w:t>
            </w:r>
          </w:p>
        </w:tc>
        <w:tc>
          <w:tcPr>
            <w:tcW w:w="1276" w:type="dxa"/>
            <w:tcBorders>
              <w:top w:val="nil"/>
              <w:left w:val="nil"/>
              <w:bottom w:val="single" w:sz="4" w:space="0" w:color="auto"/>
              <w:right w:val="single" w:sz="4" w:space="0" w:color="auto"/>
            </w:tcBorders>
            <w:shd w:val="clear" w:color="auto" w:fill="auto"/>
            <w:noWrap/>
            <w:vAlign w:val="bottom"/>
            <w:hideMark/>
          </w:tcPr>
          <w:p w14:paraId="33F72FC2"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w:t>
            </w:r>
          </w:p>
        </w:tc>
        <w:tc>
          <w:tcPr>
            <w:tcW w:w="2834" w:type="dxa"/>
            <w:vMerge w:val="restart"/>
            <w:tcBorders>
              <w:top w:val="nil"/>
              <w:left w:val="single" w:sz="4" w:space="0" w:color="auto"/>
              <w:bottom w:val="single" w:sz="4" w:space="0" w:color="auto"/>
              <w:right w:val="single" w:sz="4" w:space="0" w:color="auto"/>
            </w:tcBorders>
            <w:shd w:val="clear" w:color="auto" w:fill="auto"/>
            <w:vAlign w:val="center"/>
            <w:hideMark/>
          </w:tcPr>
          <w:p w14:paraId="2CEFFF18" w14:textId="50B2F43B"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Kont</w:t>
            </w:r>
            <w:r w:rsidR="00B167EC">
              <w:rPr>
                <w:rFonts w:ascii="Calibri" w:eastAsia="Times New Roman" w:hAnsi="Calibri" w:cs="Calibri"/>
                <w:color w:val="000000"/>
                <w:lang w:eastAsia="cs-CZ"/>
              </w:rPr>
              <w:t>ro</w:t>
            </w:r>
            <w:r w:rsidRPr="00301A57">
              <w:rPr>
                <w:rFonts w:ascii="Calibri" w:eastAsia="Times New Roman" w:hAnsi="Calibri" w:cs="Calibri"/>
                <w:color w:val="000000"/>
                <w:lang w:eastAsia="cs-CZ"/>
              </w:rPr>
              <w:t>la na https://www.dotaceeu.cz/cs</w:t>
            </w:r>
            <w:r w:rsidRPr="00301A57">
              <w:rPr>
                <w:rFonts w:ascii="Calibri" w:eastAsia="Times New Roman" w:hAnsi="Calibri" w:cs="Calibri"/>
                <w:color w:val="000000"/>
                <w:lang w:eastAsia="cs-CZ"/>
              </w:rPr>
              <w:br/>
              <w:t>/informace-o-cerpani/seznamy-prijemcu</w:t>
            </w:r>
          </w:p>
        </w:tc>
      </w:tr>
      <w:tr w:rsidR="00301A57" w:rsidRPr="00301A57" w14:paraId="67C246BB" w14:textId="77777777" w:rsidTr="00301A57">
        <w:trPr>
          <w:trHeight w:val="1128"/>
        </w:trPr>
        <w:tc>
          <w:tcPr>
            <w:tcW w:w="960" w:type="dxa"/>
            <w:vMerge/>
            <w:tcBorders>
              <w:top w:val="nil"/>
              <w:left w:val="single" w:sz="4" w:space="0" w:color="auto"/>
              <w:bottom w:val="single" w:sz="4" w:space="0" w:color="auto"/>
              <w:right w:val="single" w:sz="4" w:space="0" w:color="auto"/>
            </w:tcBorders>
            <w:vAlign w:val="center"/>
            <w:hideMark/>
          </w:tcPr>
          <w:p w14:paraId="155E92CD"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4520" w:type="dxa"/>
            <w:vMerge/>
            <w:tcBorders>
              <w:top w:val="nil"/>
              <w:left w:val="single" w:sz="4" w:space="0" w:color="auto"/>
              <w:bottom w:val="single" w:sz="4" w:space="0" w:color="auto"/>
              <w:right w:val="single" w:sz="4" w:space="0" w:color="auto"/>
            </w:tcBorders>
            <w:vAlign w:val="center"/>
            <w:hideMark/>
          </w:tcPr>
          <w:p w14:paraId="68328F92"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2899" w:type="dxa"/>
            <w:tcBorders>
              <w:top w:val="nil"/>
              <w:left w:val="nil"/>
              <w:bottom w:val="single" w:sz="4" w:space="0" w:color="auto"/>
              <w:right w:val="single" w:sz="4" w:space="0" w:color="auto"/>
            </w:tcBorders>
            <w:shd w:val="clear" w:color="auto" w:fill="auto"/>
            <w:noWrap/>
            <w:hideMark/>
          </w:tcPr>
          <w:p w14:paraId="76BAD0B7"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Žadatel není prvožadatelem OP PIK nebo OP TAK</w:t>
            </w:r>
          </w:p>
        </w:tc>
        <w:tc>
          <w:tcPr>
            <w:tcW w:w="1842" w:type="dxa"/>
            <w:tcBorders>
              <w:top w:val="nil"/>
              <w:left w:val="nil"/>
              <w:bottom w:val="single" w:sz="4" w:space="0" w:color="auto"/>
              <w:right w:val="single" w:sz="4" w:space="0" w:color="auto"/>
            </w:tcBorders>
            <w:shd w:val="clear" w:color="auto" w:fill="auto"/>
            <w:noWrap/>
            <w:vAlign w:val="center"/>
            <w:hideMark/>
          </w:tcPr>
          <w:p w14:paraId="77E60645"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0b</w:t>
            </w:r>
          </w:p>
        </w:tc>
        <w:tc>
          <w:tcPr>
            <w:tcW w:w="1276" w:type="dxa"/>
            <w:tcBorders>
              <w:top w:val="nil"/>
              <w:left w:val="nil"/>
              <w:bottom w:val="single" w:sz="4" w:space="0" w:color="auto"/>
              <w:right w:val="single" w:sz="4" w:space="0" w:color="auto"/>
            </w:tcBorders>
            <w:shd w:val="clear" w:color="auto" w:fill="auto"/>
            <w:noWrap/>
            <w:vAlign w:val="bottom"/>
            <w:hideMark/>
          </w:tcPr>
          <w:p w14:paraId="4E8B86C4"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w:t>
            </w:r>
          </w:p>
        </w:tc>
        <w:tc>
          <w:tcPr>
            <w:tcW w:w="2834" w:type="dxa"/>
            <w:vMerge/>
            <w:tcBorders>
              <w:top w:val="nil"/>
              <w:left w:val="single" w:sz="4" w:space="0" w:color="auto"/>
              <w:bottom w:val="single" w:sz="4" w:space="0" w:color="auto"/>
              <w:right w:val="single" w:sz="4" w:space="0" w:color="auto"/>
            </w:tcBorders>
            <w:vAlign w:val="center"/>
            <w:hideMark/>
          </w:tcPr>
          <w:p w14:paraId="59BDF73A" w14:textId="77777777" w:rsidR="00301A57" w:rsidRPr="00301A57" w:rsidRDefault="00301A57" w:rsidP="00301A57">
            <w:pPr>
              <w:spacing w:after="0" w:line="240" w:lineRule="auto"/>
              <w:rPr>
                <w:rFonts w:ascii="Calibri" w:eastAsia="Times New Roman" w:hAnsi="Calibri" w:cs="Calibri"/>
                <w:color w:val="000000"/>
                <w:lang w:eastAsia="cs-CZ"/>
              </w:rPr>
            </w:pPr>
          </w:p>
        </w:tc>
      </w:tr>
      <w:tr w:rsidR="00301A57" w:rsidRPr="00301A57" w14:paraId="4F9F3EAC" w14:textId="77777777" w:rsidTr="00301A57">
        <w:trPr>
          <w:trHeight w:val="864"/>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206BE5"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2.</w:t>
            </w:r>
          </w:p>
        </w:tc>
        <w:tc>
          <w:tcPr>
            <w:tcW w:w="4520" w:type="dxa"/>
            <w:vMerge w:val="restart"/>
            <w:tcBorders>
              <w:top w:val="nil"/>
              <w:left w:val="single" w:sz="4" w:space="0" w:color="auto"/>
              <w:bottom w:val="single" w:sz="4" w:space="0" w:color="auto"/>
              <w:right w:val="single" w:sz="4" w:space="0" w:color="auto"/>
            </w:tcBorders>
            <w:shd w:val="clear" w:color="auto" w:fill="auto"/>
            <w:vAlign w:val="center"/>
            <w:hideMark/>
          </w:tcPr>
          <w:p w14:paraId="2DD8029D"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b/>
                <w:bCs/>
                <w:color w:val="000000"/>
                <w:lang w:eastAsia="cs-CZ"/>
              </w:rPr>
              <w:t>Finanční náročnost projektu</w:t>
            </w:r>
            <w:r w:rsidRPr="00301A57">
              <w:rPr>
                <w:rFonts w:ascii="Calibri" w:eastAsia="Times New Roman" w:hAnsi="Calibri" w:cs="Calibri"/>
                <w:color w:val="000000"/>
                <w:lang w:eastAsia="cs-CZ"/>
              </w:rPr>
              <w:br/>
              <w:t>Bodové zvýhodnění projektů dle výše celkových způsobilých výdajů projektu.</w:t>
            </w:r>
          </w:p>
        </w:tc>
        <w:tc>
          <w:tcPr>
            <w:tcW w:w="2899" w:type="dxa"/>
            <w:tcBorders>
              <w:top w:val="nil"/>
              <w:left w:val="nil"/>
              <w:bottom w:val="single" w:sz="4" w:space="0" w:color="auto"/>
              <w:right w:val="single" w:sz="4" w:space="0" w:color="auto"/>
            </w:tcBorders>
            <w:shd w:val="clear" w:color="auto" w:fill="auto"/>
            <w:hideMark/>
          </w:tcPr>
          <w:p w14:paraId="52E91361"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xml:space="preserve">Výše celkových způsobilých výdajů projektového </w:t>
            </w:r>
            <w:r w:rsidRPr="00301A57">
              <w:rPr>
                <w:rFonts w:ascii="Calibri" w:eastAsia="Times New Roman" w:hAnsi="Calibri" w:cs="Calibri"/>
                <w:color w:val="000000"/>
                <w:lang w:eastAsia="cs-CZ"/>
              </w:rPr>
              <w:br/>
              <w:t>záměru včetně NN je od 250 000,- do 1 000 000,- Kč</w:t>
            </w:r>
          </w:p>
        </w:tc>
        <w:tc>
          <w:tcPr>
            <w:tcW w:w="1842" w:type="dxa"/>
            <w:tcBorders>
              <w:top w:val="nil"/>
              <w:left w:val="nil"/>
              <w:bottom w:val="single" w:sz="4" w:space="0" w:color="auto"/>
              <w:right w:val="single" w:sz="4" w:space="0" w:color="auto"/>
            </w:tcBorders>
            <w:shd w:val="clear" w:color="auto" w:fill="auto"/>
            <w:noWrap/>
            <w:vAlign w:val="center"/>
            <w:hideMark/>
          </w:tcPr>
          <w:p w14:paraId="529961FB"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20b</w:t>
            </w:r>
          </w:p>
        </w:tc>
        <w:tc>
          <w:tcPr>
            <w:tcW w:w="1276" w:type="dxa"/>
            <w:tcBorders>
              <w:top w:val="nil"/>
              <w:left w:val="nil"/>
              <w:bottom w:val="single" w:sz="4" w:space="0" w:color="auto"/>
              <w:right w:val="single" w:sz="4" w:space="0" w:color="auto"/>
            </w:tcBorders>
            <w:shd w:val="clear" w:color="auto" w:fill="auto"/>
            <w:noWrap/>
            <w:vAlign w:val="bottom"/>
            <w:hideMark/>
          </w:tcPr>
          <w:p w14:paraId="6150A9AE"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w:t>
            </w:r>
          </w:p>
        </w:tc>
        <w:tc>
          <w:tcPr>
            <w:tcW w:w="2834" w:type="dxa"/>
            <w:vMerge w:val="restart"/>
            <w:tcBorders>
              <w:top w:val="nil"/>
              <w:left w:val="single" w:sz="4" w:space="0" w:color="auto"/>
              <w:bottom w:val="single" w:sz="4" w:space="0" w:color="auto"/>
              <w:right w:val="single" w:sz="4" w:space="0" w:color="auto"/>
            </w:tcBorders>
            <w:shd w:val="clear" w:color="auto" w:fill="auto"/>
            <w:vAlign w:val="center"/>
            <w:hideMark/>
          </w:tcPr>
          <w:p w14:paraId="6E8A6DB2"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 xml:space="preserve">Informace uvedené v projektovém záměru, </w:t>
            </w:r>
            <w:r w:rsidRPr="00301A57">
              <w:rPr>
                <w:rFonts w:ascii="Calibri" w:eastAsia="Times New Roman" w:hAnsi="Calibri" w:cs="Calibri"/>
                <w:color w:val="000000"/>
                <w:lang w:eastAsia="cs-CZ"/>
              </w:rPr>
              <w:br/>
              <w:t>rozpočet přiložený k podnikatelskému záměru</w:t>
            </w:r>
          </w:p>
        </w:tc>
      </w:tr>
      <w:tr w:rsidR="00301A57" w:rsidRPr="00301A57" w14:paraId="5E36CA73" w14:textId="77777777" w:rsidTr="00301A57">
        <w:trPr>
          <w:trHeight w:val="1044"/>
        </w:trPr>
        <w:tc>
          <w:tcPr>
            <w:tcW w:w="960" w:type="dxa"/>
            <w:vMerge/>
            <w:tcBorders>
              <w:top w:val="nil"/>
              <w:left w:val="single" w:sz="4" w:space="0" w:color="auto"/>
              <w:bottom w:val="single" w:sz="4" w:space="0" w:color="auto"/>
              <w:right w:val="single" w:sz="4" w:space="0" w:color="auto"/>
            </w:tcBorders>
            <w:vAlign w:val="center"/>
            <w:hideMark/>
          </w:tcPr>
          <w:p w14:paraId="2B3433D0"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4520" w:type="dxa"/>
            <w:vMerge/>
            <w:tcBorders>
              <w:top w:val="nil"/>
              <w:left w:val="single" w:sz="4" w:space="0" w:color="auto"/>
              <w:bottom w:val="single" w:sz="4" w:space="0" w:color="auto"/>
              <w:right w:val="single" w:sz="4" w:space="0" w:color="auto"/>
            </w:tcBorders>
            <w:vAlign w:val="center"/>
            <w:hideMark/>
          </w:tcPr>
          <w:p w14:paraId="0CB4788D"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2899" w:type="dxa"/>
            <w:tcBorders>
              <w:top w:val="nil"/>
              <w:left w:val="nil"/>
              <w:bottom w:val="single" w:sz="4" w:space="0" w:color="auto"/>
              <w:right w:val="single" w:sz="4" w:space="0" w:color="auto"/>
            </w:tcBorders>
            <w:shd w:val="clear" w:color="auto" w:fill="auto"/>
            <w:hideMark/>
          </w:tcPr>
          <w:p w14:paraId="02815F5E" w14:textId="1BE8AF1D"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Výše celkových způsobilých výdajů projektového</w:t>
            </w:r>
            <w:r w:rsidRPr="00301A57">
              <w:rPr>
                <w:rFonts w:ascii="Calibri" w:eastAsia="Times New Roman" w:hAnsi="Calibri" w:cs="Calibri"/>
                <w:color w:val="000000"/>
                <w:lang w:eastAsia="cs-CZ"/>
              </w:rPr>
              <w:br/>
              <w:t>záměru včetně NN je od 1 000</w:t>
            </w:r>
            <w:r w:rsidR="00B167EC">
              <w:rPr>
                <w:rFonts w:ascii="Calibri" w:eastAsia="Times New Roman" w:hAnsi="Calibri" w:cs="Calibri"/>
                <w:color w:val="000000"/>
                <w:lang w:eastAsia="cs-CZ"/>
              </w:rPr>
              <w:t> </w:t>
            </w:r>
            <w:r w:rsidRPr="00301A57">
              <w:rPr>
                <w:rFonts w:ascii="Calibri" w:eastAsia="Times New Roman" w:hAnsi="Calibri" w:cs="Calibri"/>
                <w:color w:val="000000"/>
                <w:lang w:eastAsia="cs-CZ"/>
              </w:rPr>
              <w:t>00</w:t>
            </w:r>
            <w:r w:rsidR="00211DF8">
              <w:rPr>
                <w:rFonts w:ascii="Calibri" w:eastAsia="Times New Roman" w:hAnsi="Calibri" w:cs="Calibri"/>
                <w:color w:val="000000"/>
                <w:lang w:eastAsia="cs-CZ"/>
              </w:rPr>
              <w:t>1</w:t>
            </w:r>
            <w:r w:rsidRPr="00301A57">
              <w:rPr>
                <w:rFonts w:ascii="Calibri" w:eastAsia="Times New Roman" w:hAnsi="Calibri" w:cs="Calibri"/>
                <w:color w:val="000000"/>
                <w:lang w:eastAsia="cs-CZ"/>
              </w:rPr>
              <w:t>,-</w:t>
            </w:r>
            <w:r w:rsidR="00B167EC">
              <w:rPr>
                <w:rFonts w:ascii="Calibri" w:eastAsia="Times New Roman" w:hAnsi="Calibri" w:cs="Calibri"/>
                <w:color w:val="000000"/>
                <w:lang w:eastAsia="cs-CZ"/>
              </w:rPr>
              <w:t xml:space="preserve"> výše</w:t>
            </w:r>
          </w:p>
        </w:tc>
        <w:tc>
          <w:tcPr>
            <w:tcW w:w="1842" w:type="dxa"/>
            <w:tcBorders>
              <w:top w:val="nil"/>
              <w:left w:val="nil"/>
              <w:bottom w:val="single" w:sz="4" w:space="0" w:color="auto"/>
              <w:right w:val="single" w:sz="4" w:space="0" w:color="auto"/>
            </w:tcBorders>
            <w:shd w:val="clear" w:color="auto" w:fill="auto"/>
            <w:noWrap/>
            <w:vAlign w:val="center"/>
            <w:hideMark/>
          </w:tcPr>
          <w:p w14:paraId="383437B8"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0b</w:t>
            </w:r>
          </w:p>
        </w:tc>
        <w:tc>
          <w:tcPr>
            <w:tcW w:w="1276" w:type="dxa"/>
            <w:tcBorders>
              <w:top w:val="nil"/>
              <w:left w:val="nil"/>
              <w:bottom w:val="single" w:sz="4" w:space="0" w:color="auto"/>
              <w:right w:val="single" w:sz="4" w:space="0" w:color="auto"/>
            </w:tcBorders>
            <w:shd w:val="clear" w:color="auto" w:fill="auto"/>
            <w:noWrap/>
            <w:vAlign w:val="bottom"/>
            <w:hideMark/>
          </w:tcPr>
          <w:p w14:paraId="464A6BE2"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w:t>
            </w:r>
          </w:p>
        </w:tc>
        <w:tc>
          <w:tcPr>
            <w:tcW w:w="2834" w:type="dxa"/>
            <w:vMerge/>
            <w:tcBorders>
              <w:top w:val="nil"/>
              <w:left w:val="single" w:sz="4" w:space="0" w:color="auto"/>
              <w:bottom w:val="single" w:sz="4" w:space="0" w:color="auto"/>
              <w:right w:val="single" w:sz="4" w:space="0" w:color="auto"/>
            </w:tcBorders>
            <w:vAlign w:val="center"/>
            <w:hideMark/>
          </w:tcPr>
          <w:p w14:paraId="30198602" w14:textId="77777777" w:rsidR="00301A57" w:rsidRPr="00301A57" w:rsidRDefault="00301A57" w:rsidP="00301A57">
            <w:pPr>
              <w:spacing w:after="0" w:line="240" w:lineRule="auto"/>
              <w:rPr>
                <w:rFonts w:ascii="Calibri" w:eastAsia="Times New Roman" w:hAnsi="Calibri" w:cs="Calibri"/>
                <w:color w:val="000000"/>
                <w:lang w:eastAsia="cs-CZ"/>
              </w:rPr>
            </w:pPr>
          </w:p>
        </w:tc>
      </w:tr>
      <w:tr w:rsidR="00301A57" w:rsidRPr="00301A57" w14:paraId="7985DA6B" w14:textId="77777777" w:rsidTr="00301A57">
        <w:trPr>
          <w:trHeight w:val="4101"/>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181CE"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lastRenderedPageBreak/>
              <w:t>3.</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DDA87C"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b/>
                <w:bCs/>
                <w:color w:val="000000"/>
                <w:lang w:eastAsia="cs-CZ"/>
              </w:rPr>
              <w:t>Podpora vzdělávání</w:t>
            </w:r>
            <w:r w:rsidRPr="00301A57">
              <w:rPr>
                <w:rFonts w:ascii="Calibri" w:eastAsia="Times New Roman" w:hAnsi="Calibri" w:cs="Calibri"/>
                <w:color w:val="000000"/>
                <w:lang w:eastAsia="cs-CZ"/>
              </w:rPr>
              <w:t xml:space="preserve"> - Bodově zvýhodněn bude</w:t>
            </w:r>
            <w:r w:rsidRPr="00301A57">
              <w:rPr>
                <w:rFonts w:ascii="Calibri" w:eastAsia="Times New Roman" w:hAnsi="Calibri" w:cs="Calibri"/>
                <w:color w:val="000000"/>
                <w:lang w:eastAsia="cs-CZ"/>
              </w:rPr>
              <w:br/>
              <w:t xml:space="preserve"> žadatel, který se v návaznosti na aktivity projektu věnuje podpoře vzdělávání a rozvoji polytechnické výchovy na území MAS.</w:t>
            </w:r>
          </w:p>
        </w:tc>
        <w:tc>
          <w:tcPr>
            <w:tcW w:w="2899" w:type="dxa"/>
            <w:tcBorders>
              <w:top w:val="single" w:sz="4" w:space="0" w:color="auto"/>
              <w:left w:val="nil"/>
              <w:bottom w:val="single" w:sz="4" w:space="0" w:color="auto"/>
              <w:right w:val="single" w:sz="4" w:space="0" w:color="auto"/>
            </w:tcBorders>
            <w:shd w:val="clear" w:color="auto" w:fill="auto"/>
            <w:hideMark/>
          </w:tcPr>
          <w:p w14:paraId="45955F35"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Žadatel doložil partnerskou smlouvu se dvěma</w:t>
            </w:r>
            <w:r w:rsidRPr="00301A57">
              <w:rPr>
                <w:rFonts w:ascii="Calibri" w:eastAsia="Times New Roman" w:hAnsi="Calibri" w:cs="Calibri"/>
                <w:color w:val="000000"/>
                <w:lang w:eastAsia="cs-CZ"/>
              </w:rPr>
              <w:br/>
              <w:t xml:space="preserve"> a více subjekty na podporu vzdělávání a rozvoj polytechnické výchovy na území MAS.</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E725D02"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20b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66C6A7"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w:t>
            </w:r>
          </w:p>
        </w:tc>
        <w:tc>
          <w:tcPr>
            <w:tcW w:w="2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DFE5F7"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Informace uvedené v podnikatelském záměru</w:t>
            </w:r>
            <w:r w:rsidRPr="00301A57">
              <w:rPr>
                <w:rFonts w:ascii="Calibri" w:eastAsia="Times New Roman" w:hAnsi="Calibri" w:cs="Calibri"/>
                <w:color w:val="000000"/>
                <w:lang w:eastAsia="cs-CZ"/>
              </w:rPr>
              <w:br/>
              <w:t xml:space="preserve"> a další přílohy stanovené MAS. Žadatel doloží partnerskou smlouvu s konkrétním plněním, které musí být věcně a časově vymezeno, přičemž časové vymezení musí být nejpozději do konce realizace projektu. Bude akceptována pouze smlouva se vzdělávací institucí na území MAS Krkonoše. Důraz při hodnocení bude kladen na konkrétní plnění ze strany žadatele, kdy toto plnění nesmí být nijak zpoplatněno (může se jednat např. o různé exkurze, výstavy, projektové dny, přednášky, prohlídky atd.). Kontrola bude provedena na základě dokumentů vzdělávací instituce (např. třídní kniha), fotodokumentace a případné kontroly na místě při konání akce.</w:t>
            </w:r>
          </w:p>
        </w:tc>
      </w:tr>
      <w:tr w:rsidR="00301A57" w:rsidRPr="00301A57" w14:paraId="599CD0CA" w14:textId="77777777" w:rsidTr="00301A57">
        <w:trPr>
          <w:trHeight w:val="1524"/>
        </w:trPr>
        <w:tc>
          <w:tcPr>
            <w:tcW w:w="960" w:type="dxa"/>
            <w:vMerge/>
            <w:tcBorders>
              <w:top w:val="nil"/>
              <w:left w:val="single" w:sz="4" w:space="0" w:color="auto"/>
              <w:bottom w:val="single" w:sz="4" w:space="0" w:color="auto"/>
              <w:right w:val="single" w:sz="4" w:space="0" w:color="auto"/>
            </w:tcBorders>
            <w:vAlign w:val="center"/>
            <w:hideMark/>
          </w:tcPr>
          <w:p w14:paraId="1F1922B9"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4520" w:type="dxa"/>
            <w:vMerge/>
            <w:tcBorders>
              <w:top w:val="nil"/>
              <w:left w:val="single" w:sz="4" w:space="0" w:color="auto"/>
              <w:bottom w:val="single" w:sz="4" w:space="0" w:color="auto"/>
              <w:right w:val="single" w:sz="4" w:space="0" w:color="auto"/>
            </w:tcBorders>
            <w:vAlign w:val="center"/>
            <w:hideMark/>
          </w:tcPr>
          <w:p w14:paraId="2255E3C2"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2899" w:type="dxa"/>
            <w:tcBorders>
              <w:top w:val="nil"/>
              <w:left w:val="nil"/>
              <w:bottom w:val="single" w:sz="4" w:space="0" w:color="auto"/>
              <w:right w:val="single" w:sz="4" w:space="0" w:color="auto"/>
            </w:tcBorders>
            <w:shd w:val="clear" w:color="auto" w:fill="auto"/>
            <w:hideMark/>
          </w:tcPr>
          <w:p w14:paraId="540F4711"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xml:space="preserve">Žadatel doložil partnerskou smlouvu s jedním </w:t>
            </w:r>
            <w:r w:rsidRPr="00301A57">
              <w:rPr>
                <w:rFonts w:ascii="Calibri" w:eastAsia="Times New Roman" w:hAnsi="Calibri" w:cs="Calibri"/>
                <w:color w:val="000000"/>
                <w:lang w:eastAsia="cs-CZ"/>
              </w:rPr>
              <w:br/>
              <w:t>subjektem na podporu vzdělávání a rozvoj polytechnické výchovy na území MAS.</w:t>
            </w:r>
          </w:p>
        </w:tc>
        <w:tc>
          <w:tcPr>
            <w:tcW w:w="1842" w:type="dxa"/>
            <w:tcBorders>
              <w:top w:val="nil"/>
              <w:left w:val="nil"/>
              <w:bottom w:val="single" w:sz="4" w:space="0" w:color="auto"/>
              <w:right w:val="single" w:sz="4" w:space="0" w:color="auto"/>
            </w:tcBorders>
            <w:shd w:val="clear" w:color="auto" w:fill="auto"/>
            <w:noWrap/>
            <w:vAlign w:val="center"/>
            <w:hideMark/>
          </w:tcPr>
          <w:p w14:paraId="69263CDA"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10b</w:t>
            </w:r>
          </w:p>
        </w:tc>
        <w:tc>
          <w:tcPr>
            <w:tcW w:w="1276" w:type="dxa"/>
            <w:tcBorders>
              <w:top w:val="nil"/>
              <w:left w:val="nil"/>
              <w:bottom w:val="single" w:sz="4" w:space="0" w:color="auto"/>
              <w:right w:val="single" w:sz="4" w:space="0" w:color="auto"/>
            </w:tcBorders>
            <w:shd w:val="clear" w:color="auto" w:fill="auto"/>
            <w:noWrap/>
            <w:vAlign w:val="bottom"/>
            <w:hideMark/>
          </w:tcPr>
          <w:p w14:paraId="7AF963B0"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w:t>
            </w:r>
          </w:p>
        </w:tc>
        <w:tc>
          <w:tcPr>
            <w:tcW w:w="2834" w:type="dxa"/>
            <w:vMerge/>
            <w:tcBorders>
              <w:top w:val="nil"/>
              <w:left w:val="single" w:sz="4" w:space="0" w:color="auto"/>
              <w:bottom w:val="single" w:sz="4" w:space="0" w:color="000000"/>
              <w:right w:val="single" w:sz="4" w:space="0" w:color="auto"/>
            </w:tcBorders>
            <w:vAlign w:val="center"/>
            <w:hideMark/>
          </w:tcPr>
          <w:p w14:paraId="4C7257BD" w14:textId="77777777" w:rsidR="00301A57" w:rsidRPr="00301A57" w:rsidRDefault="00301A57" w:rsidP="00301A57">
            <w:pPr>
              <w:spacing w:after="0" w:line="240" w:lineRule="auto"/>
              <w:rPr>
                <w:rFonts w:ascii="Calibri" w:eastAsia="Times New Roman" w:hAnsi="Calibri" w:cs="Calibri"/>
                <w:color w:val="000000"/>
                <w:lang w:eastAsia="cs-CZ"/>
              </w:rPr>
            </w:pPr>
          </w:p>
        </w:tc>
      </w:tr>
      <w:tr w:rsidR="00301A57" w:rsidRPr="00301A57" w14:paraId="3795A4BE" w14:textId="77777777" w:rsidTr="00301A57">
        <w:trPr>
          <w:trHeight w:val="1644"/>
        </w:trPr>
        <w:tc>
          <w:tcPr>
            <w:tcW w:w="960" w:type="dxa"/>
            <w:vMerge/>
            <w:tcBorders>
              <w:top w:val="nil"/>
              <w:left w:val="single" w:sz="4" w:space="0" w:color="auto"/>
              <w:bottom w:val="single" w:sz="4" w:space="0" w:color="auto"/>
              <w:right w:val="single" w:sz="4" w:space="0" w:color="auto"/>
            </w:tcBorders>
            <w:vAlign w:val="center"/>
            <w:hideMark/>
          </w:tcPr>
          <w:p w14:paraId="7002BB22"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4520" w:type="dxa"/>
            <w:vMerge/>
            <w:tcBorders>
              <w:top w:val="nil"/>
              <w:left w:val="single" w:sz="4" w:space="0" w:color="auto"/>
              <w:bottom w:val="single" w:sz="4" w:space="0" w:color="auto"/>
              <w:right w:val="single" w:sz="4" w:space="0" w:color="auto"/>
            </w:tcBorders>
            <w:vAlign w:val="center"/>
            <w:hideMark/>
          </w:tcPr>
          <w:p w14:paraId="33D1FAD1"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2899" w:type="dxa"/>
            <w:tcBorders>
              <w:top w:val="nil"/>
              <w:left w:val="nil"/>
              <w:bottom w:val="single" w:sz="4" w:space="0" w:color="auto"/>
              <w:right w:val="single" w:sz="4" w:space="0" w:color="auto"/>
            </w:tcBorders>
            <w:shd w:val="clear" w:color="auto" w:fill="auto"/>
            <w:hideMark/>
          </w:tcPr>
          <w:p w14:paraId="198FFA52"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Žadatel nedoložil partnerskou smlouvu na podporu</w:t>
            </w:r>
            <w:r w:rsidRPr="00301A57">
              <w:rPr>
                <w:rFonts w:ascii="Calibri" w:eastAsia="Times New Roman" w:hAnsi="Calibri" w:cs="Calibri"/>
                <w:color w:val="000000"/>
                <w:lang w:eastAsia="cs-CZ"/>
              </w:rPr>
              <w:br/>
              <w:t xml:space="preserve"> vzdělávání a rozvoj polytechnické výchovy na území MAS.</w:t>
            </w:r>
          </w:p>
        </w:tc>
        <w:tc>
          <w:tcPr>
            <w:tcW w:w="1842" w:type="dxa"/>
            <w:tcBorders>
              <w:top w:val="nil"/>
              <w:left w:val="nil"/>
              <w:bottom w:val="single" w:sz="4" w:space="0" w:color="auto"/>
              <w:right w:val="single" w:sz="4" w:space="0" w:color="auto"/>
            </w:tcBorders>
            <w:shd w:val="clear" w:color="auto" w:fill="auto"/>
            <w:noWrap/>
            <w:vAlign w:val="center"/>
            <w:hideMark/>
          </w:tcPr>
          <w:p w14:paraId="4382DFD3"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0b</w:t>
            </w:r>
          </w:p>
        </w:tc>
        <w:tc>
          <w:tcPr>
            <w:tcW w:w="1276" w:type="dxa"/>
            <w:tcBorders>
              <w:top w:val="nil"/>
              <w:left w:val="nil"/>
              <w:bottom w:val="single" w:sz="4" w:space="0" w:color="auto"/>
              <w:right w:val="single" w:sz="4" w:space="0" w:color="auto"/>
            </w:tcBorders>
            <w:shd w:val="clear" w:color="auto" w:fill="auto"/>
            <w:noWrap/>
            <w:vAlign w:val="bottom"/>
            <w:hideMark/>
          </w:tcPr>
          <w:p w14:paraId="0ED178CC"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w:t>
            </w:r>
          </w:p>
        </w:tc>
        <w:tc>
          <w:tcPr>
            <w:tcW w:w="2834" w:type="dxa"/>
            <w:vMerge/>
            <w:tcBorders>
              <w:top w:val="nil"/>
              <w:left w:val="single" w:sz="4" w:space="0" w:color="auto"/>
              <w:bottom w:val="single" w:sz="4" w:space="0" w:color="auto"/>
              <w:right w:val="single" w:sz="4" w:space="0" w:color="auto"/>
            </w:tcBorders>
            <w:vAlign w:val="center"/>
            <w:hideMark/>
          </w:tcPr>
          <w:p w14:paraId="1513E71B" w14:textId="77777777" w:rsidR="00301A57" w:rsidRPr="00301A57" w:rsidRDefault="00301A57" w:rsidP="00301A57">
            <w:pPr>
              <w:spacing w:after="0" w:line="240" w:lineRule="auto"/>
              <w:rPr>
                <w:rFonts w:ascii="Calibri" w:eastAsia="Times New Roman" w:hAnsi="Calibri" w:cs="Calibri"/>
                <w:color w:val="000000"/>
                <w:lang w:eastAsia="cs-CZ"/>
              </w:rPr>
            </w:pPr>
          </w:p>
        </w:tc>
      </w:tr>
      <w:tr w:rsidR="00301A57" w:rsidRPr="00301A57" w14:paraId="303FDE56" w14:textId="77777777" w:rsidTr="00301A57">
        <w:trPr>
          <w:trHeight w:val="379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DCDC4"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lastRenderedPageBreak/>
              <w:t>4.</w:t>
            </w:r>
          </w:p>
        </w:tc>
        <w:tc>
          <w:tcPr>
            <w:tcW w:w="4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2B8949"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 xml:space="preserve">Společenská odpovědnost firem </w:t>
            </w:r>
            <w:r w:rsidRPr="00301A57">
              <w:rPr>
                <w:rFonts w:ascii="Calibri" w:eastAsia="Times New Roman" w:hAnsi="Calibri" w:cs="Calibri"/>
                <w:color w:val="000000"/>
                <w:lang w:eastAsia="cs-CZ"/>
              </w:rPr>
              <w:br w:type="page"/>
              <w:t>Bodové zvýhodnění žadatele na základě hloubky</w:t>
            </w:r>
            <w:r w:rsidRPr="00301A57">
              <w:rPr>
                <w:rFonts w:ascii="Calibri" w:eastAsia="Times New Roman" w:hAnsi="Calibri" w:cs="Calibri"/>
                <w:color w:val="000000"/>
                <w:lang w:eastAsia="cs-CZ"/>
              </w:rPr>
              <w:br w:type="page"/>
              <w:t xml:space="preserve"> integrace sociálních a ekologických hledisek v návaznosti na aktivity projektu. Zvýhodnění žadatelů, kteří v praxi uplatňují principy společenské odpovědnosti v ekonomické, sociální a/nebo environmentální oblasti. Např. firemní dárcovství (finanční/materiální pomoc), poskytování zaměstnanců pro komunitní aktivity, podpora dobrovolnictví, podpora/účast při lokálních kulturních, vzdělávacích, sportovních, environmentálních, osvětových apod. akcích a aktivitách (spolupráce při organizaci, propagaci, zajištění vybavení, personálu …), spolupráce s obcemi při řešení lokálních problémů, důraz na vzdělávání zaměstnanců, podpora jejich kariérního růstu, umožnění rovnováhy pracovního a osobního/rodinného života,zajištění kvalitních pracovních podmínek …</w:t>
            </w:r>
          </w:p>
        </w:tc>
        <w:tc>
          <w:tcPr>
            <w:tcW w:w="2899" w:type="dxa"/>
            <w:tcBorders>
              <w:top w:val="single" w:sz="4" w:space="0" w:color="auto"/>
              <w:left w:val="nil"/>
              <w:bottom w:val="single" w:sz="4" w:space="0" w:color="auto"/>
              <w:right w:val="single" w:sz="4" w:space="0" w:color="auto"/>
            </w:tcBorders>
            <w:shd w:val="clear" w:color="auto" w:fill="auto"/>
            <w:hideMark/>
          </w:tcPr>
          <w:p w14:paraId="2B3E6806"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Žadatel doložil čestné prohlášení o uplatňování alespoň</w:t>
            </w:r>
            <w:r w:rsidRPr="00301A57">
              <w:rPr>
                <w:rFonts w:ascii="Calibri" w:eastAsia="Times New Roman" w:hAnsi="Calibri" w:cs="Calibri"/>
                <w:color w:val="000000"/>
                <w:lang w:eastAsia="cs-CZ"/>
              </w:rPr>
              <w:br w:type="page"/>
              <w:t xml:space="preserve"> jednoho principu společenské odpovědnosti v organizaci nebo popis publicity projektu (příkladů dobré praxe) ve spolupráci s MAS (tisková zpráva v tisku, exkurze, zmínka na webových stránkách žadatele, kde bude uveden odkaz na MAS a popis návaznosti na strategii CLLD apod.) jako podporu komunitní/lokální aktivity.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42988FF" w14:textId="2F2DFB08"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20</w:t>
            </w:r>
            <w:r w:rsidR="005369E4">
              <w:rPr>
                <w:rFonts w:ascii="Calibri" w:eastAsia="Times New Roman" w:hAnsi="Calibri" w:cs="Calibri"/>
                <w:color w:val="000000"/>
                <w:lang w:eastAsia="cs-CZ"/>
              </w:rPr>
              <w:t>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7957CF"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A6A62"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 xml:space="preserve">Kontrola dle přiložené nepovinné přílohy </w:t>
            </w:r>
            <w:r w:rsidRPr="00301A57">
              <w:rPr>
                <w:rFonts w:ascii="Calibri" w:eastAsia="Times New Roman" w:hAnsi="Calibri" w:cs="Calibri"/>
                <w:color w:val="000000"/>
                <w:lang w:eastAsia="cs-CZ"/>
              </w:rPr>
              <w:br w:type="page"/>
              <w:t>– Čestné prohlášení.</w:t>
            </w:r>
          </w:p>
        </w:tc>
      </w:tr>
      <w:tr w:rsidR="00301A57" w:rsidRPr="00301A57" w14:paraId="374AE573" w14:textId="77777777" w:rsidTr="00301A57">
        <w:trPr>
          <w:trHeight w:val="3288"/>
        </w:trPr>
        <w:tc>
          <w:tcPr>
            <w:tcW w:w="960" w:type="dxa"/>
            <w:vMerge/>
            <w:tcBorders>
              <w:top w:val="nil"/>
              <w:left w:val="single" w:sz="4" w:space="0" w:color="auto"/>
              <w:bottom w:val="single" w:sz="4" w:space="0" w:color="auto"/>
              <w:right w:val="single" w:sz="4" w:space="0" w:color="auto"/>
            </w:tcBorders>
            <w:vAlign w:val="center"/>
            <w:hideMark/>
          </w:tcPr>
          <w:p w14:paraId="1D414D95"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4520" w:type="dxa"/>
            <w:vMerge/>
            <w:tcBorders>
              <w:top w:val="nil"/>
              <w:left w:val="single" w:sz="4" w:space="0" w:color="auto"/>
              <w:bottom w:val="single" w:sz="4" w:space="0" w:color="auto"/>
              <w:right w:val="single" w:sz="4" w:space="0" w:color="auto"/>
            </w:tcBorders>
            <w:vAlign w:val="center"/>
            <w:hideMark/>
          </w:tcPr>
          <w:p w14:paraId="6D4A0A6B"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2899" w:type="dxa"/>
            <w:tcBorders>
              <w:top w:val="nil"/>
              <w:left w:val="nil"/>
              <w:bottom w:val="single" w:sz="4" w:space="0" w:color="auto"/>
              <w:right w:val="single" w:sz="4" w:space="0" w:color="auto"/>
            </w:tcBorders>
            <w:shd w:val="clear" w:color="auto" w:fill="auto"/>
            <w:hideMark/>
          </w:tcPr>
          <w:p w14:paraId="4C7E9B0A"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Žadatel nedoložil čestné prohlášení uplatnění žádného z principů</w:t>
            </w:r>
            <w:r w:rsidRPr="00301A57">
              <w:rPr>
                <w:rFonts w:ascii="Calibri" w:eastAsia="Times New Roman" w:hAnsi="Calibri" w:cs="Calibri"/>
                <w:color w:val="000000"/>
                <w:lang w:eastAsia="cs-CZ"/>
              </w:rPr>
              <w:br/>
              <w:t xml:space="preserve"> společenské odpovědnosti v organizaci ani popis publicity projektu (příkladů dobré praxe) ve spolupráci s MAS (tisková zpráva v tisku, exkurze, zmínka na webových stránkách žadatele, kde bude uveden odkaz na MAS a popis návaznosti na strategii CLLD apod.) jako podporu komunitní/lokální aktivity.</w:t>
            </w:r>
            <w:r w:rsidRPr="00301A57">
              <w:rPr>
                <w:rFonts w:ascii="Calibri" w:eastAsia="Times New Roman" w:hAnsi="Calibri" w:cs="Calibri"/>
                <w:color w:val="000000"/>
                <w:lang w:eastAsia="cs-CZ"/>
              </w:rPr>
              <w:br/>
              <w:t>0</w:t>
            </w:r>
          </w:p>
        </w:tc>
        <w:tc>
          <w:tcPr>
            <w:tcW w:w="1842" w:type="dxa"/>
            <w:tcBorders>
              <w:top w:val="nil"/>
              <w:left w:val="nil"/>
              <w:bottom w:val="single" w:sz="4" w:space="0" w:color="auto"/>
              <w:right w:val="single" w:sz="4" w:space="0" w:color="auto"/>
            </w:tcBorders>
            <w:shd w:val="clear" w:color="auto" w:fill="auto"/>
            <w:noWrap/>
            <w:vAlign w:val="center"/>
            <w:hideMark/>
          </w:tcPr>
          <w:p w14:paraId="300EA553"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0b</w:t>
            </w:r>
          </w:p>
        </w:tc>
        <w:tc>
          <w:tcPr>
            <w:tcW w:w="1276" w:type="dxa"/>
            <w:tcBorders>
              <w:top w:val="nil"/>
              <w:left w:val="nil"/>
              <w:bottom w:val="single" w:sz="4" w:space="0" w:color="auto"/>
              <w:right w:val="single" w:sz="4" w:space="0" w:color="auto"/>
            </w:tcBorders>
            <w:shd w:val="clear" w:color="auto" w:fill="auto"/>
            <w:noWrap/>
            <w:vAlign w:val="bottom"/>
            <w:hideMark/>
          </w:tcPr>
          <w:p w14:paraId="3CE94110"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w:t>
            </w:r>
          </w:p>
        </w:tc>
        <w:tc>
          <w:tcPr>
            <w:tcW w:w="2834" w:type="dxa"/>
            <w:vMerge/>
            <w:tcBorders>
              <w:top w:val="nil"/>
              <w:left w:val="single" w:sz="4" w:space="0" w:color="auto"/>
              <w:bottom w:val="single" w:sz="4" w:space="0" w:color="auto"/>
              <w:right w:val="single" w:sz="4" w:space="0" w:color="auto"/>
            </w:tcBorders>
            <w:vAlign w:val="center"/>
            <w:hideMark/>
          </w:tcPr>
          <w:p w14:paraId="5B71C978" w14:textId="77777777" w:rsidR="00301A57" w:rsidRPr="00301A57" w:rsidRDefault="00301A57" w:rsidP="00301A57">
            <w:pPr>
              <w:spacing w:after="0" w:line="240" w:lineRule="auto"/>
              <w:rPr>
                <w:rFonts w:ascii="Calibri" w:eastAsia="Times New Roman" w:hAnsi="Calibri" w:cs="Calibri"/>
                <w:color w:val="000000"/>
                <w:lang w:eastAsia="cs-CZ"/>
              </w:rPr>
            </w:pPr>
          </w:p>
        </w:tc>
      </w:tr>
      <w:tr w:rsidR="00301A57" w:rsidRPr="00301A57" w14:paraId="1848F56A" w14:textId="77777777" w:rsidTr="00301A57">
        <w:trPr>
          <w:trHeight w:val="288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132FC"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lastRenderedPageBreak/>
              <w:t>5.</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DCEF3"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Podpora diverzifikace podnikatelské činnosti nebo</w:t>
            </w:r>
            <w:r w:rsidRPr="00301A57">
              <w:rPr>
                <w:rFonts w:ascii="Calibri" w:eastAsia="Times New Roman" w:hAnsi="Calibri" w:cs="Calibri"/>
                <w:color w:val="000000"/>
                <w:lang w:eastAsia="cs-CZ"/>
              </w:rPr>
              <w:br/>
              <w:t xml:space="preserve"> rozšíření stávajících aktivit </w:t>
            </w:r>
            <w:r w:rsidRPr="00301A57">
              <w:rPr>
                <w:rFonts w:ascii="Calibri" w:eastAsia="Times New Roman" w:hAnsi="Calibri" w:cs="Calibri"/>
                <w:color w:val="000000"/>
                <w:lang w:eastAsia="cs-CZ"/>
              </w:rPr>
              <w:br/>
              <w:t xml:space="preserve">Podpora diverzifikace podnikatelské činnosti </w:t>
            </w:r>
            <w:r w:rsidRPr="00301A57">
              <w:rPr>
                <w:rFonts w:ascii="Calibri" w:eastAsia="Times New Roman" w:hAnsi="Calibri" w:cs="Calibri"/>
                <w:color w:val="000000"/>
                <w:lang w:eastAsia="cs-CZ"/>
              </w:rPr>
              <w:br/>
              <w:t>nabídkou nových produktů a služeb (Nová živnost dle zákona o živnostenském podnikání) nebo rozšíření portfolia služeb a produktů na základě pořízeních nových strojů, zařízení, technologií, stavebních úprav. (Nová aktivita v rámci již stávajícího živnostenského listu)</w:t>
            </w:r>
          </w:p>
        </w:tc>
        <w:tc>
          <w:tcPr>
            <w:tcW w:w="2899" w:type="dxa"/>
            <w:tcBorders>
              <w:top w:val="single" w:sz="4" w:space="0" w:color="auto"/>
              <w:left w:val="nil"/>
              <w:bottom w:val="single" w:sz="4" w:space="0" w:color="auto"/>
              <w:right w:val="single" w:sz="4" w:space="0" w:color="auto"/>
            </w:tcBorders>
            <w:shd w:val="clear" w:color="auto" w:fill="auto"/>
            <w:hideMark/>
          </w:tcPr>
          <w:p w14:paraId="07994594"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Žadatel rozšíří podnikatelskou činnost o nové produkty</w:t>
            </w:r>
            <w:r w:rsidRPr="00301A57">
              <w:rPr>
                <w:rFonts w:ascii="Calibri" w:eastAsia="Times New Roman" w:hAnsi="Calibri" w:cs="Calibri"/>
                <w:color w:val="000000"/>
                <w:lang w:eastAsia="cs-CZ"/>
              </w:rPr>
              <w:br/>
              <w:t xml:space="preserve"> či služby v rámci již stávajícího ŽL. Konkrétní činnost popsal v projektovém záměru a popis odpovídá informacím v živnostenském rejstříku či na základě pořízení nových strojů zařízení nebo technologií diverzifikoval svojí stávající činnost, rozšířil tak portfólio služeb a produktů v rámci vytvoření nové aktivity v již stávajícím živnostenském listu.</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E0EF7A3"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20b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3EFCE2"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w:t>
            </w:r>
          </w:p>
        </w:tc>
        <w:tc>
          <w:tcPr>
            <w:tcW w:w="2834" w:type="dxa"/>
            <w:tcBorders>
              <w:top w:val="single" w:sz="4" w:space="0" w:color="auto"/>
              <w:left w:val="nil"/>
              <w:bottom w:val="single" w:sz="4" w:space="0" w:color="auto"/>
              <w:right w:val="single" w:sz="4" w:space="0" w:color="auto"/>
            </w:tcBorders>
            <w:shd w:val="clear" w:color="auto" w:fill="auto"/>
            <w:noWrap/>
            <w:vAlign w:val="center"/>
            <w:hideMark/>
          </w:tcPr>
          <w:p w14:paraId="6E784DAE"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Informace z živnostenského rejstříku.</w:t>
            </w:r>
          </w:p>
        </w:tc>
      </w:tr>
      <w:tr w:rsidR="00301A57" w:rsidRPr="00301A57" w14:paraId="1142D8EA" w14:textId="77777777" w:rsidTr="00301A57">
        <w:trPr>
          <w:trHeight w:val="2016"/>
        </w:trPr>
        <w:tc>
          <w:tcPr>
            <w:tcW w:w="960" w:type="dxa"/>
            <w:vMerge/>
            <w:tcBorders>
              <w:top w:val="nil"/>
              <w:left w:val="single" w:sz="4" w:space="0" w:color="auto"/>
              <w:bottom w:val="single" w:sz="4" w:space="0" w:color="auto"/>
              <w:right w:val="single" w:sz="4" w:space="0" w:color="auto"/>
            </w:tcBorders>
            <w:vAlign w:val="center"/>
            <w:hideMark/>
          </w:tcPr>
          <w:p w14:paraId="41FB97E2"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4520" w:type="dxa"/>
            <w:vMerge/>
            <w:tcBorders>
              <w:top w:val="nil"/>
              <w:left w:val="single" w:sz="4" w:space="0" w:color="auto"/>
              <w:bottom w:val="single" w:sz="4" w:space="0" w:color="auto"/>
              <w:right w:val="single" w:sz="4" w:space="0" w:color="auto"/>
            </w:tcBorders>
            <w:vAlign w:val="center"/>
            <w:hideMark/>
          </w:tcPr>
          <w:p w14:paraId="6BFE91AA" w14:textId="77777777" w:rsidR="00301A57" w:rsidRPr="00301A57" w:rsidRDefault="00301A57" w:rsidP="00301A57">
            <w:pPr>
              <w:spacing w:after="0" w:line="240" w:lineRule="auto"/>
              <w:rPr>
                <w:rFonts w:ascii="Calibri" w:eastAsia="Times New Roman" w:hAnsi="Calibri" w:cs="Calibri"/>
                <w:color w:val="000000"/>
                <w:lang w:eastAsia="cs-CZ"/>
              </w:rPr>
            </w:pPr>
          </w:p>
        </w:tc>
        <w:tc>
          <w:tcPr>
            <w:tcW w:w="2899" w:type="dxa"/>
            <w:tcBorders>
              <w:top w:val="nil"/>
              <w:left w:val="nil"/>
              <w:bottom w:val="single" w:sz="4" w:space="0" w:color="auto"/>
              <w:right w:val="single" w:sz="4" w:space="0" w:color="auto"/>
            </w:tcBorders>
            <w:shd w:val="clear" w:color="auto" w:fill="auto"/>
            <w:hideMark/>
          </w:tcPr>
          <w:p w14:paraId="20271B6C"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Žadatel nediverzifikuje ani nerozšiřuje svoji činnost.</w:t>
            </w:r>
            <w:r w:rsidRPr="00301A57">
              <w:rPr>
                <w:rFonts w:ascii="Calibri" w:eastAsia="Times New Roman" w:hAnsi="Calibri" w:cs="Calibri"/>
                <w:color w:val="000000"/>
                <w:lang w:eastAsia="cs-CZ"/>
              </w:rPr>
              <w:br/>
              <w:t>Při</w:t>
            </w:r>
          </w:p>
        </w:tc>
        <w:tc>
          <w:tcPr>
            <w:tcW w:w="1842" w:type="dxa"/>
            <w:tcBorders>
              <w:top w:val="nil"/>
              <w:left w:val="nil"/>
              <w:bottom w:val="single" w:sz="4" w:space="0" w:color="auto"/>
              <w:right w:val="single" w:sz="4" w:space="0" w:color="auto"/>
            </w:tcBorders>
            <w:shd w:val="clear" w:color="auto" w:fill="auto"/>
            <w:noWrap/>
            <w:vAlign w:val="center"/>
            <w:hideMark/>
          </w:tcPr>
          <w:p w14:paraId="1753D108" w14:textId="77777777" w:rsidR="00301A57" w:rsidRPr="00301A57" w:rsidRDefault="00301A57" w:rsidP="00301A57">
            <w:pPr>
              <w:spacing w:after="0" w:line="240" w:lineRule="auto"/>
              <w:jc w:val="center"/>
              <w:rPr>
                <w:rFonts w:ascii="Calibri" w:eastAsia="Times New Roman" w:hAnsi="Calibri" w:cs="Calibri"/>
                <w:color w:val="000000"/>
                <w:lang w:eastAsia="cs-CZ"/>
              </w:rPr>
            </w:pPr>
            <w:r w:rsidRPr="00301A57">
              <w:rPr>
                <w:rFonts w:ascii="Calibri" w:eastAsia="Times New Roman" w:hAnsi="Calibri" w:cs="Calibri"/>
                <w:color w:val="000000"/>
                <w:lang w:eastAsia="cs-CZ"/>
              </w:rPr>
              <w:t>0b</w:t>
            </w:r>
          </w:p>
        </w:tc>
        <w:tc>
          <w:tcPr>
            <w:tcW w:w="1276" w:type="dxa"/>
            <w:tcBorders>
              <w:top w:val="nil"/>
              <w:left w:val="nil"/>
              <w:bottom w:val="single" w:sz="4" w:space="0" w:color="auto"/>
              <w:right w:val="single" w:sz="4" w:space="0" w:color="auto"/>
            </w:tcBorders>
            <w:shd w:val="clear" w:color="auto" w:fill="auto"/>
            <w:noWrap/>
            <w:vAlign w:val="bottom"/>
            <w:hideMark/>
          </w:tcPr>
          <w:p w14:paraId="0586EEBC"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w:t>
            </w:r>
          </w:p>
        </w:tc>
        <w:tc>
          <w:tcPr>
            <w:tcW w:w="2834" w:type="dxa"/>
            <w:tcBorders>
              <w:top w:val="nil"/>
              <w:left w:val="nil"/>
              <w:bottom w:val="single" w:sz="4" w:space="0" w:color="auto"/>
              <w:right w:val="single" w:sz="4" w:space="0" w:color="auto"/>
            </w:tcBorders>
            <w:shd w:val="clear" w:color="auto" w:fill="auto"/>
            <w:vAlign w:val="center"/>
            <w:hideMark/>
          </w:tcPr>
          <w:p w14:paraId="24815912" w14:textId="77777777" w:rsidR="00301A57" w:rsidRPr="00301A57" w:rsidRDefault="00301A57" w:rsidP="00301A57">
            <w:pPr>
              <w:spacing w:after="0" w:line="240" w:lineRule="auto"/>
              <w:rPr>
                <w:rFonts w:ascii="Calibri" w:eastAsia="Times New Roman" w:hAnsi="Calibri" w:cs="Calibri"/>
                <w:color w:val="000000"/>
                <w:lang w:eastAsia="cs-CZ"/>
              </w:rPr>
            </w:pPr>
            <w:r w:rsidRPr="00301A57">
              <w:rPr>
                <w:rFonts w:ascii="Calibri" w:eastAsia="Times New Roman" w:hAnsi="Calibri" w:cs="Calibri"/>
                <w:color w:val="000000"/>
                <w:lang w:eastAsia="cs-CZ"/>
              </w:rPr>
              <w:t xml:space="preserve">Popis konkrétní činnosti v projektovém záměru. </w:t>
            </w:r>
            <w:r w:rsidRPr="00301A57">
              <w:rPr>
                <w:rFonts w:ascii="Calibri" w:eastAsia="Times New Roman" w:hAnsi="Calibri" w:cs="Calibri"/>
                <w:color w:val="000000"/>
                <w:lang w:eastAsia="cs-CZ"/>
              </w:rPr>
              <w:br/>
              <w:t>Porovnání informace z RES před a po, nový</w:t>
            </w:r>
            <w:r w:rsidRPr="00301A57">
              <w:rPr>
                <w:rFonts w:ascii="Calibri" w:eastAsia="Times New Roman" w:hAnsi="Calibri" w:cs="Calibri"/>
                <w:color w:val="000000"/>
                <w:lang w:eastAsia="cs-CZ"/>
              </w:rPr>
              <w:br/>
              <w:t xml:space="preserve"> zápis v rámci předložení projektového záměru nesmí být starší než 6 měsíců.</w:t>
            </w:r>
          </w:p>
        </w:tc>
      </w:tr>
    </w:tbl>
    <w:p w14:paraId="7BC9610E" w14:textId="77777777" w:rsidR="00867664" w:rsidRDefault="00867664" w:rsidP="00867664"/>
    <w:sectPr w:rsidR="00867664" w:rsidSect="00867664">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6428" w14:textId="77777777" w:rsidR="00116B93" w:rsidRDefault="00116B93" w:rsidP="00301A57">
      <w:pPr>
        <w:spacing w:after="0" w:line="240" w:lineRule="auto"/>
      </w:pPr>
      <w:r>
        <w:separator/>
      </w:r>
    </w:p>
  </w:endnote>
  <w:endnote w:type="continuationSeparator" w:id="0">
    <w:p w14:paraId="79941275" w14:textId="77777777" w:rsidR="00116B93" w:rsidRDefault="00116B93" w:rsidP="0030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B65C4" w14:textId="77777777" w:rsidR="00116B93" w:rsidRDefault="00116B93" w:rsidP="00301A57">
      <w:pPr>
        <w:spacing w:after="0" w:line="240" w:lineRule="auto"/>
      </w:pPr>
      <w:r>
        <w:separator/>
      </w:r>
    </w:p>
  </w:footnote>
  <w:footnote w:type="continuationSeparator" w:id="0">
    <w:p w14:paraId="5D614F22" w14:textId="77777777" w:rsidR="00116B93" w:rsidRDefault="00116B93" w:rsidP="00301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B4D8" w14:textId="62E013CD" w:rsidR="00301A57" w:rsidRDefault="00301A57">
    <w:pPr>
      <w:pStyle w:val="Zhlav"/>
    </w:pPr>
    <w:r>
      <w:rPr>
        <w:noProof/>
        <w14:ligatures w14:val="standardContextual"/>
      </w:rPr>
      <w:drawing>
        <wp:inline distT="0" distB="0" distL="0" distR="0" wp14:anchorId="16AE3058" wp14:editId="33815B17">
          <wp:extent cx="3230880" cy="467414"/>
          <wp:effectExtent l="0" t="0" r="7620" b="8890"/>
          <wp:docPr id="4" name="Obrázek 3">
            <a:extLst xmlns:a="http://schemas.openxmlformats.org/drawingml/2006/main">
              <a:ext uri="{FF2B5EF4-FFF2-40B4-BE49-F238E27FC236}">
                <a16:creationId xmlns:a16="http://schemas.microsoft.com/office/drawing/2014/main" id="{9F54CFAA-68EA-04BC-215B-B56DD8C4F9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9F54CFAA-68EA-04BC-215B-B56DD8C4F9EF}"/>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1318" cy="474711"/>
                  </a:xfrm>
                  <a:prstGeom prst="rect">
                    <a:avLst/>
                  </a:prstGeom>
                  <a:noFill/>
                  <a:ln>
                    <a:noFill/>
                  </a:ln>
                </pic:spPr>
              </pic:pic>
            </a:graphicData>
          </a:graphic>
        </wp:inline>
      </w:drawing>
    </w:r>
    <w:r>
      <w:ptab w:relativeTo="margin" w:alignment="right" w:leader="none"/>
    </w:r>
    <w:r>
      <w:rPr>
        <w:noProof/>
        <w14:ligatures w14:val="standardContextual"/>
      </w:rPr>
      <w:drawing>
        <wp:inline distT="0" distB="0" distL="0" distR="0" wp14:anchorId="0E47F0D2" wp14:editId="78EE644E">
          <wp:extent cx="1208534" cy="2971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332" cy="2978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64"/>
    <w:rsid w:val="000A1AAE"/>
    <w:rsid w:val="00116B93"/>
    <w:rsid w:val="00211DF8"/>
    <w:rsid w:val="002A579B"/>
    <w:rsid w:val="002F4B89"/>
    <w:rsid w:val="00301A57"/>
    <w:rsid w:val="005369E4"/>
    <w:rsid w:val="00867664"/>
    <w:rsid w:val="008C2884"/>
    <w:rsid w:val="00B16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524A"/>
  <w15:chartTrackingRefBased/>
  <w15:docId w15:val="{B98E0F1F-C68E-4556-875E-CC5EB5F5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1A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1A57"/>
  </w:style>
  <w:style w:type="paragraph" w:styleId="Zpat">
    <w:name w:val="footer"/>
    <w:basedOn w:val="Normln"/>
    <w:link w:val="ZpatChar"/>
    <w:uiPriority w:val="99"/>
    <w:unhideWhenUsed/>
    <w:rsid w:val="00301A57"/>
    <w:pPr>
      <w:tabs>
        <w:tab w:val="center" w:pos="4536"/>
        <w:tab w:val="right" w:pos="9072"/>
      </w:tabs>
      <w:spacing w:after="0" w:line="240" w:lineRule="auto"/>
    </w:pPr>
  </w:style>
  <w:style w:type="character" w:customStyle="1" w:styleId="ZpatChar">
    <w:name w:val="Zápatí Char"/>
    <w:basedOn w:val="Standardnpsmoodstavce"/>
    <w:link w:val="Zpat"/>
    <w:uiPriority w:val="99"/>
    <w:rsid w:val="0030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8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749</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Fejglová</dc:creator>
  <cp:keywords/>
  <dc:description/>
  <cp:lastModifiedBy>Zvolanek MASKrkonose</cp:lastModifiedBy>
  <cp:revision>4</cp:revision>
  <dcterms:created xsi:type="dcterms:W3CDTF">2024-11-07T07:14:00Z</dcterms:created>
  <dcterms:modified xsi:type="dcterms:W3CDTF">2025-06-08T18:51:00Z</dcterms:modified>
</cp:coreProperties>
</file>