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01F7C" w14:textId="77777777" w:rsidR="005A3B4A" w:rsidRDefault="005A3B4A" w:rsidP="00C87C79">
      <w:pPr>
        <w:jc w:val="both"/>
        <w:rPr>
          <w:b/>
        </w:rPr>
      </w:pPr>
    </w:p>
    <w:p w14:paraId="401B6E2C" w14:textId="7855E6A1" w:rsidR="005A3B4A" w:rsidRDefault="005A3B4A" w:rsidP="005A3B4A">
      <w:pPr>
        <w:jc w:val="both"/>
        <w:rPr>
          <w:b/>
        </w:rPr>
      </w:pPr>
      <w:r w:rsidRPr="005A3B4A">
        <w:rPr>
          <w:b/>
        </w:rPr>
        <w:t>Staňte se nositelem značky</w:t>
      </w:r>
      <w:r w:rsidRPr="005A3B4A">
        <w:rPr>
          <w:b/>
        </w:rPr>
        <w:t xml:space="preserve"> </w:t>
      </w:r>
      <w:r>
        <w:rPr>
          <w:b/>
        </w:rPr>
        <w:t>Krkonoš</w:t>
      </w:r>
    </w:p>
    <w:p w14:paraId="6A6D2140" w14:textId="271886CE" w:rsidR="005A3B4A" w:rsidRPr="004B29DE" w:rsidRDefault="005A3B4A" w:rsidP="005A3B4A">
      <w:pPr>
        <w:jc w:val="both"/>
      </w:pPr>
      <w:r>
        <w:t>Palec nahoru za výrobky</w:t>
      </w:r>
      <w:r w:rsidRPr="005A3B4A">
        <w:t>, které vznikají v</w:t>
      </w:r>
      <w:r>
        <w:t xml:space="preserve"> turistickém </w:t>
      </w:r>
      <w:r w:rsidRPr="005A3B4A">
        <w:t xml:space="preserve">regionu </w:t>
      </w:r>
      <w:r>
        <w:t>Krkonoš (Harrachov – Trutnov)</w:t>
      </w:r>
      <w:r w:rsidRPr="005A3B4A">
        <w:t xml:space="preserve"> a jsou </w:t>
      </w:r>
      <w:r>
        <w:t xml:space="preserve">vyráběny v návaznosti na tradici předků a um současných řemeslníků, zemědělců a tvůrců. </w:t>
      </w:r>
      <w:r w:rsidR="004040E5">
        <w:t xml:space="preserve">Regionální značka certifikuje od roku 2019 nově i zážitky. </w:t>
      </w:r>
      <w:r>
        <w:t xml:space="preserve">Inspirací Vám mohou být zástupci regionálních značek – </w:t>
      </w:r>
      <w:hyperlink r:id="rId7" w:history="1">
        <w:r w:rsidRPr="00C11E23">
          <w:rPr>
            <w:rStyle w:val="Hyperlink"/>
          </w:rPr>
          <w:t>www.regionalni-znacky.cz/krkonose/</w:t>
        </w:r>
      </w:hyperlink>
      <w:r w:rsidR="004B29DE">
        <w:t>, kteří jsou oceňovány i R</w:t>
      </w:r>
      <w:r w:rsidR="004040E5">
        <w:t>egionální potravinou, Českou C</w:t>
      </w:r>
      <w:r w:rsidR="004B29DE">
        <w:t xml:space="preserve">huťovkou, titulem Mistra tradiční rukodělné výroby nebo jsou </w:t>
      </w:r>
      <w:r w:rsidR="005D2D5F">
        <w:t>zapsány na S</w:t>
      </w:r>
      <w:r w:rsidR="004B29DE">
        <w:t xml:space="preserve">eznam nehmotných kulturních památek České republiky. </w:t>
      </w:r>
    </w:p>
    <w:p w14:paraId="084B2B8C" w14:textId="0194069B" w:rsidR="005A3B4A" w:rsidRPr="005A3B4A" w:rsidRDefault="004B29DE" w:rsidP="005A3B4A">
      <w:pPr>
        <w:jc w:val="both"/>
        <w:rPr>
          <w:b/>
        </w:rPr>
      </w:pPr>
      <w:r>
        <w:rPr>
          <w:b/>
        </w:rPr>
        <w:t>V</w:t>
      </w:r>
      <w:r w:rsidR="005A3B4A" w:rsidRPr="005A3B4A">
        <w:rPr>
          <w:b/>
        </w:rPr>
        <w:t>ýhod</w:t>
      </w:r>
      <w:r>
        <w:rPr>
          <w:b/>
        </w:rPr>
        <w:t>y</w:t>
      </w:r>
      <w:r w:rsidR="005A3B4A" w:rsidRPr="005A3B4A">
        <w:rPr>
          <w:b/>
        </w:rPr>
        <w:t>,</w:t>
      </w:r>
      <w:r>
        <w:rPr>
          <w:b/>
        </w:rPr>
        <w:t xml:space="preserve"> které Vám značka nabízí:</w:t>
      </w:r>
    </w:p>
    <w:p w14:paraId="46D24BD6" w14:textId="1D4783CA" w:rsidR="005A3B4A" w:rsidRPr="004B29DE" w:rsidRDefault="005A3B4A" w:rsidP="004B29DE">
      <w:pPr>
        <w:pStyle w:val="ListParagraph"/>
        <w:numPr>
          <w:ilvl w:val="0"/>
          <w:numId w:val="3"/>
        </w:numPr>
        <w:jc w:val="both"/>
      </w:pPr>
      <w:r w:rsidRPr="004B29DE">
        <w:t>zajímavé marketin</w:t>
      </w:r>
      <w:r w:rsidR="005D2D5F">
        <w:t>gové spojení na Krkonoše</w:t>
      </w:r>
    </w:p>
    <w:p w14:paraId="0CB43081" w14:textId="7F6A0073" w:rsidR="005A3B4A" w:rsidRPr="004B29DE" w:rsidRDefault="005A3B4A" w:rsidP="004B29DE">
      <w:pPr>
        <w:pStyle w:val="ListParagraph"/>
        <w:numPr>
          <w:ilvl w:val="0"/>
          <w:numId w:val="3"/>
        </w:numPr>
        <w:jc w:val="both"/>
      </w:pPr>
      <w:r w:rsidRPr="004B29DE">
        <w:t>prezentace na společném webu a sociálních sítích</w:t>
      </w:r>
    </w:p>
    <w:p w14:paraId="77B57D95" w14:textId="4A01973B" w:rsidR="005A3B4A" w:rsidRPr="004B29DE" w:rsidRDefault="005A3B4A" w:rsidP="004B29DE">
      <w:pPr>
        <w:pStyle w:val="ListParagraph"/>
        <w:numPr>
          <w:ilvl w:val="0"/>
          <w:numId w:val="3"/>
        </w:numPr>
        <w:jc w:val="both"/>
      </w:pPr>
      <w:r w:rsidRPr="004B29DE">
        <w:t>prezenta</w:t>
      </w:r>
      <w:r w:rsidRPr="004B29DE">
        <w:t>ce a podpora destinační společností Krkonoš</w:t>
      </w:r>
    </w:p>
    <w:p w14:paraId="089FAA3A" w14:textId="5C15CFCA" w:rsidR="005A3B4A" w:rsidRPr="004B29DE" w:rsidRDefault="005A3B4A" w:rsidP="004B29DE">
      <w:pPr>
        <w:pStyle w:val="ListParagraph"/>
        <w:numPr>
          <w:ilvl w:val="0"/>
          <w:numId w:val="3"/>
        </w:numPr>
        <w:jc w:val="both"/>
      </w:pPr>
      <w:r w:rsidRPr="004B29DE">
        <w:t>možnost účastnit se společných prezentací a projektů</w:t>
      </w:r>
    </w:p>
    <w:p w14:paraId="70523887" w14:textId="63E45B5A" w:rsidR="005A3B4A" w:rsidRPr="004B29DE" w:rsidRDefault="005A3B4A" w:rsidP="004B29DE">
      <w:pPr>
        <w:pStyle w:val="ListParagraph"/>
        <w:numPr>
          <w:ilvl w:val="0"/>
          <w:numId w:val="3"/>
        </w:numPr>
        <w:jc w:val="both"/>
      </w:pPr>
      <w:r w:rsidRPr="004B29DE">
        <w:t>možnost seznámit se s jinými výrobci a vytvořit nová partnerství</w:t>
      </w:r>
    </w:p>
    <w:p w14:paraId="1D4F7B7F" w14:textId="398E9D0A" w:rsidR="005A3B4A" w:rsidRPr="004B29DE" w:rsidRDefault="005A3B4A" w:rsidP="004B29DE">
      <w:pPr>
        <w:pStyle w:val="ListParagraph"/>
        <w:numPr>
          <w:ilvl w:val="0"/>
          <w:numId w:val="3"/>
        </w:numPr>
        <w:jc w:val="both"/>
      </w:pPr>
      <w:r w:rsidRPr="004B29DE">
        <w:t>možnost získat grant Libereckého kraje</w:t>
      </w:r>
      <w:r w:rsidRPr="004B29DE">
        <w:t xml:space="preserve"> a Královéhradeckého kraje</w:t>
      </w:r>
    </w:p>
    <w:p w14:paraId="0D4172B5" w14:textId="58F1B167" w:rsidR="005A3B4A" w:rsidRPr="004B29DE" w:rsidRDefault="005A3B4A" w:rsidP="004B29DE">
      <w:pPr>
        <w:pStyle w:val="ListParagraph"/>
        <w:numPr>
          <w:ilvl w:val="0"/>
          <w:numId w:val="3"/>
        </w:numPr>
        <w:jc w:val="both"/>
      </w:pPr>
      <w:r w:rsidRPr="004B29DE">
        <w:t>posílení so</w:t>
      </w:r>
      <w:r w:rsidR="005D2D5F">
        <w:t>unáležitosti Krkonoš</w:t>
      </w:r>
      <w:bookmarkStart w:id="0" w:name="_GoBack"/>
      <w:bookmarkEnd w:id="0"/>
    </w:p>
    <w:p w14:paraId="22DA4CBE" w14:textId="77777777" w:rsidR="005A3B4A" w:rsidRPr="004B29DE" w:rsidRDefault="005A3B4A" w:rsidP="005A3B4A">
      <w:pPr>
        <w:jc w:val="both"/>
        <w:rPr>
          <w:b/>
        </w:rPr>
      </w:pPr>
      <w:r w:rsidRPr="004B29DE">
        <w:rPr>
          <w:b/>
        </w:rPr>
        <w:t>Kdy a jak je možné se přihlásit?</w:t>
      </w:r>
    </w:p>
    <w:p w14:paraId="17ACD572" w14:textId="5DE4589C" w:rsidR="004040E5" w:rsidRPr="00EC078B" w:rsidRDefault="00EC078B" w:rsidP="00286A66">
      <w:pPr>
        <w:tabs>
          <w:tab w:val="num" w:pos="720"/>
        </w:tabs>
        <w:jc w:val="both"/>
        <w:rPr>
          <w:b/>
        </w:rPr>
      </w:pPr>
      <w:r w:rsidRPr="00EC078B">
        <w:rPr>
          <w:b/>
        </w:rPr>
        <w:t>Z</w:t>
      </w:r>
      <w:r w:rsidR="004B29DE">
        <w:rPr>
          <w:b/>
        </w:rPr>
        <w:t xml:space="preserve">ájemci o vstup do značky nebo </w:t>
      </w:r>
      <w:r w:rsidR="004040E5">
        <w:rPr>
          <w:b/>
        </w:rPr>
        <w:t xml:space="preserve">zájemci o </w:t>
      </w:r>
      <w:r w:rsidR="004B29DE">
        <w:rPr>
          <w:b/>
        </w:rPr>
        <w:t xml:space="preserve">rozšíření certifikované řady produktů </w:t>
      </w:r>
      <w:r w:rsidR="0024047B" w:rsidRPr="00EC078B">
        <w:rPr>
          <w:b/>
        </w:rPr>
        <w:t>se mohou přihlásit do konce února</w:t>
      </w:r>
      <w:r>
        <w:rPr>
          <w:b/>
        </w:rPr>
        <w:t xml:space="preserve"> 2020</w:t>
      </w:r>
      <w:r w:rsidRPr="00EC078B">
        <w:rPr>
          <w:b/>
        </w:rPr>
        <w:t xml:space="preserve"> prostřednictvím podání přihlášky v kanceláří MAS Krkonoše v Lánově nebo em</w:t>
      </w:r>
      <w:r w:rsidR="004040E5">
        <w:rPr>
          <w:b/>
        </w:rPr>
        <w:t xml:space="preserve">ailem </w:t>
      </w:r>
      <w:hyperlink r:id="rId8" w:history="1">
        <w:r w:rsidR="004040E5" w:rsidRPr="00C11E23">
          <w:rPr>
            <w:rStyle w:val="Hyperlink"/>
            <w:b/>
          </w:rPr>
          <w:t>hartmanova@maskrkonose.cz</w:t>
        </w:r>
      </w:hyperlink>
      <w:r w:rsidR="004040E5">
        <w:rPr>
          <w:b/>
        </w:rPr>
        <w:t xml:space="preserve">. Přihlášku naleznete na webových stránkách Asociace regionálních značek  - </w:t>
      </w:r>
      <w:hyperlink r:id="rId9" w:history="1">
        <w:r w:rsidR="004040E5" w:rsidRPr="00C11E23">
          <w:rPr>
            <w:rStyle w:val="Hyperlink"/>
            <w:b/>
          </w:rPr>
          <w:t>http://www.regionalni-znacky.cz/krkonose/cs/pro-vyrobce/page/1/jak-ziskat-znacku</w:t>
        </w:r>
      </w:hyperlink>
      <w:r w:rsidR="004040E5">
        <w:rPr>
          <w:b/>
        </w:rPr>
        <w:t>.</w:t>
      </w:r>
    </w:p>
    <w:p w14:paraId="4E31F13C" w14:textId="77777777" w:rsidR="004040E5" w:rsidRDefault="004040E5" w:rsidP="00286A66">
      <w:pPr>
        <w:tabs>
          <w:tab w:val="num" w:pos="720"/>
        </w:tabs>
        <w:jc w:val="both"/>
        <w:rPr>
          <w:b/>
        </w:rPr>
      </w:pPr>
    </w:p>
    <w:p w14:paraId="2C4290D7" w14:textId="3E06C399" w:rsidR="0024047B" w:rsidRPr="004040E5" w:rsidRDefault="004B29DE" w:rsidP="00286A66">
      <w:pPr>
        <w:tabs>
          <w:tab w:val="num" w:pos="720"/>
        </w:tabs>
        <w:jc w:val="both"/>
        <w:rPr>
          <w:b/>
        </w:rPr>
      </w:pPr>
      <w:r w:rsidRPr="004040E5">
        <w:rPr>
          <w:b/>
        </w:rPr>
        <w:t>Stávající z</w:t>
      </w:r>
      <w:r w:rsidR="00EC078B" w:rsidRPr="004040E5">
        <w:rPr>
          <w:b/>
        </w:rPr>
        <w:t xml:space="preserve">ástupci regionální značky: </w:t>
      </w:r>
    </w:p>
    <w:p w14:paraId="3C236ED3" w14:textId="7F832566" w:rsidR="007B70B7" w:rsidRDefault="00F552C9" w:rsidP="00286A66">
      <w:pPr>
        <w:tabs>
          <w:tab w:val="num" w:pos="720"/>
        </w:tabs>
        <w:jc w:val="both"/>
      </w:pPr>
      <w:r>
        <w:t xml:space="preserve">Krkonošská pivní stezka, Psí spřežení, Český česnek z Podkrkonoší, keramika – Dumková, </w:t>
      </w:r>
      <w:r w:rsidR="007B70B7">
        <w:t xml:space="preserve">Emba, </w:t>
      </w:r>
      <w:r>
        <w:t>Oblak</w:t>
      </w:r>
      <w:r w:rsidR="007B70B7">
        <w:t>,</w:t>
      </w:r>
      <w:r>
        <w:t xml:space="preserve"> Rautis, spřádaná vlna a med – Fišerová,</w:t>
      </w:r>
      <w:r w:rsidR="007B70B7">
        <w:t xml:space="preserve"> </w:t>
      </w:r>
      <w:r>
        <w:t>Pumprnikl,</w:t>
      </w:r>
      <w:r w:rsidR="00EC078B">
        <w:t xml:space="preserve"> BIOfarma Pod Hájkem</w:t>
      </w:r>
      <w:r>
        <w:t>, drátování – Šlechta, textilní dekorace – Albrechtová</w:t>
      </w:r>
      <w:r w:rsidR="0024047B">
        <w:t xml:space="preserve"> a Killarová</w:t>
      </w:r>
      <w:r>
        <w:t xml:space="preserve">, Babiččiny sirupy, </w:t>
      </w:r>
      <w:r w:rsidR="007B70B7">
        <w:t xml:space="preserve">Dílna Hama, </w:t>
      </w:r>
      <w:r>
        <w:t>DaMiRS</w:t>
      </w:r>
      <w:r w:rsidR="007B70B7">
        <w:t xml:space="preserve">, </w:t>
      </w:r>
      <w:r w:rsidR="0024047B">
        <w:t xml:space="preserve">farma Basařovi, Krkonošské sirupy, vinuté perle - </w:t>
      </w:r>
      <w:r w:rsidR="007B70B7">
        <w:t xml:space="preserve">Příběh perel, </w:t>
      </w:r>
      <w:r>
        <w:t>Volkafe,</w:t>
      </w:r>
      <w:r w:rsidR="0024047B">
        <w:t xml:space="preserve"> Tkalcovské muzeum a řemeslná dílna,</w:t>
      </w:r>
      <w:r>
        <w:t xml:space="preserve"> Krkonošská kozí farma, pivo Trautenberk a Fries, </w:t>
      </w:r>
      <w:r w:rsidR="0024047B">
        <w:t xml:space="preserve">Original šperk – Roudná, </w:t>
      </w:r>
      <w:r>
        <w:t>dřevěné plastiky – Spurný, mozaika a tavené sklo – Edler,</w:t>
      </w:r>
      <w:r w:rsidR="0024047B">
        <w:t xml:space="preserve"> Apicor,</w:t>
      </w:r>
      <w:r>
        <w:t xml:space="preserve"> paličkování – Špetlová Máslová, </w:t>
      </w:r>
      <w:r w:rsidR="007B70B7">
        <w:t>Tempo Česko,</w:t>
      </w:r>
      <w:r>
        <w:t xml:space="preserve"> drátované dekorace – Herčík, </w:t>
      </w:r>
      <w:r w:rsidR="0024047B">
        <w:t xml:space="preserve">roubenky Roubal, </w:t>
      </w:r>
      <w:r>
        <w:t xml:space="preserve">Maloúpská vlna, </w:t>
      </w:r>
      <w:r w:rsidR="0024047B">
        <w:t>mlekoazdodomu - Mejsnar</w:t>
      </w:r>
    </w:p>
    <w:p w14:paraId="1D0E334A" w14:textId="64695A13" w:rsidR="00083B33" w:rsidRPr="00E45757" w:rsidRDefault="00083B33" w:rsidP="00C2469A">
      <w:pPr>
        <w:tabs>
          <w:tab w:val="num" w:pos="720"/>
        </w:tabs>
        <w:jc w:val="both"/>
        <w:rPr>
          <w:lang w:val="en"/>
        </w:rPr>
      </w:pPr>
    </w:p>
    <w:sectPr w:rsidR="00083B33" w:rsidRPr="00E45757" w:rsidSect="001A14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93312" w14:textId="77777777" w:rsidR="0081004B" w:rsidRDefault="0081004B" w:rsidP="005C337A">
      <w:pPr>
        <w:spacing w:after="0" w:line="240" w:lineRule="auto"/>
      </w:pPr>
      <w:r>
        <w:separator/>
      </w:r>
    </w:p>
  </w:endnote>
  <w:endnote w:type="continuationSeparator" w:id="0">
    <w:p w14:paraId="0E820D09" w14:textId="77777777" w:rsidR="0081004B" w:rsidRDefault="0081004B" w:rsidP="005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5F0A0" w14:textId="6D5A257F" w:rsidR="00286A66" w:rsidRDefault="005D2D5F" w:rsidP="00286A66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17969BF" wp14:editId="3827D142">
          <wp:simplePos x="0" y="0"/>
          <wp:positionH relativeFrom="margin">
            <wp:posOffset>3646170</wp:posOffset>
          </wp:positionH>
          <wp:positionV relativeFrom="paragraph">
            <wp:posOffset>313055</wp:posOffset>
          </wp:positionV>
          <wp:extent cx="1805940" cy="800100"/>
          <wp:effectExtent l="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hk-logo_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0014">
      <w:t>MAS Krkonoše,</w:t>
    </w:r>
    <w:r w:rsidR="004154E2">
      <w:t xml:space="preserve"> hartmanova@maskrkonose.cz, Tel.: </w:t>
    </w:r>
    <w:r w:rsidR="004154E2" w:rsidRPr="005C337A">
      <w:t>608 218</w:t>
    </w:r>
    <w:r w:rsidR="004154E2">
      <w:t> </w:t>
    </w:r>
    <w:r w:rsidR="004154E2" w:rsidRPr="005C337A">
      <w:t>799</w:t>
    </w:r>
    <w:r w:rsidR="004154E2">
      <w:t xml:space="preserve">, </w:t>
    </w:r>
    <w:hyperlink r:id="rId2" w:history="1">
      <w:r w:rsidR="00286A66" w:rsidRPr="00F253DD">
        <w:rPr>
          <w:rStyle w:val="Hyperlink"/>
        </w:rPr>
        <w:t>www.maskrkonose.cz</w:t>
      </w:r>
    </w:hyperlink>
    <w:r w:rsidR="00EE5EC8">
      <w:rPr>
        <w:rStyle w:val="Hyperlink"/>
      </w:rPr>
      <w:t xml:space="preserve">         </w:t>
    </w:r>
    <w:r w:rsidR="00EE5EC8">
      <w:t>Podpo</w:t>
    </w:r>
    <w:r w:rsidR="004040E5">
      <w:t>řeno Libereckým a Královéhradeckým krajem</w:t>
    </w:r>
  </w:p>
  <w:p w14:paraId="352885BA" w14:textId="3AE7E572" w:rsidR="0069198F" w:rsidRPr="00286A66" w:rsidRDefault="005D2D5F" w:rsidP="00286A66">
    <w:pPr>
      <w:pStyle w:val="Footer"/>
    </w:pPr>
    <w:r>
      <w:rPr>
        <w:noProof/>
        <w:lang w:eastAsia="cs-CZ"/>
      </w:rPr>
      <w:drawing>
        <wp:inline distT="0" distB="0" distL="0" distR="0" wp14:anchorId="76143185" wp14:editId="303F7E73">
          <wp:extent cx="1606964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K_cmyk_mediu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3" cy="62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10E176" w14:textId="4E622FB1" w:rsidR="004154E2" w:rsidRDefault="004154E2" w:rsidP="006919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EB7C0" w14:textId="77777777" w:rsidR="0081004B" w:rsidRDefault="0081004B" w:rsidP="005C337A">
      <w:pPr>
        <w:spacing w:after="0" w:line="240" w:lineRule="auto"/>
      </w:pPr>
      <w:r>
        <w:separator/>
      </w:r>
    </w:p>
  </w:footnote>
  <w:footnote w:type="continuationSeparator" w:id="0">
    <w:p w14:paraId="3311C680" w14:textId="77777777" w:rsidR="0081004B" w:rsidRDefault="0081004B" w:rsidP="005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AC98C" w14:textId="08310A27" w:rsidR="004154E2" w:rsidRDefault="004154E2" w:rsidP="003D1509">
    <w:pPr>
      <w:pStyle w:val="Header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FC0360" wp14:editId="0FBA99A4">
          <wp:simplePos x="0" y="0"/>
          <wp:positionH relativeFrom="column">
            <wp:posOffset>3615055</wp:posOffset>
          </wp:positionH>
          <wp:positionV relativeFrom="paragraph">
            <wp:posOffset>217170</wp:posOffset>
          </wp:positionV>
          <wp:extent cx="2181225" cy="591820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_Krkonos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9CE21A6" wp14:editId="7B22C980">
          <wp:extent cx="1362075" cy="1362075"/>
          <wp:effectExtent l="0" t="0" r="9525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K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Tisková z</w:t>
    </w:r>
    <w:r w:rsidR="005A3B4A">
      <w:t xml:space="preserve">práva: Značky se dnes nosí, v březnu se </w:t>
    </w:r>
    <w:r w:rsidR="005D2D5F">
      <w:t xml:space="preserve">na horách </w:t>
    </w:r>
    <w:r w:rsidR="005A3B4A">
      <w:t>certifikuje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86A52"/>
    <w:multiLevelType w:val="hybridMultilevel"/>
    <w:tmpl w:val="66D2F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59C"/>
    <w:multiLevelType w:val="hybridMultilevel"/>
    <w:tmpl w:val="F0E66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707FD"/>
    <w:multiLevelType w:val="multilevel"/>
    <w:tmpl w:val="46B2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C7"/>
    <w:rsid w:val="0000037F"/>
    <w:rsid w:val="0000393A"/>
    <w:rsid w:val="00025C90"/>
    <w:rsid w:val="00025D28"/>
    <w:rsid w:val="00067134"/>
    <w:rsid w:val="00073615"/>
    <w:rsid w:val="00083B33"/>
    <w:rsid w:val="000C5539"/>
    <w:rsid w:val="000E494F"/>
    <w:rsid w:val="00122731"/>
    <w:rsid w:val="001603F3"/>
    <w:rsid w:val="0018166F"/>
    <w:rsid w:val="0018444D"/>
    <w:rsid w:val="001A14C2"/>
    <w:rsid w:val="001C7DE5"/>
    <w:rsid w:val="00201454"/>
    <w:rsid w:val="00212F76"/>
    <w:rsid w:val="0024047B"/>
    <w:rsid w:val="00257A40"/>
    <w:rsid w:val="00280581"/>
    <w:rsid w:val="00286A66"/>
    <w:rsid w:val="002F1FCD"/>
    <w:rsid w:val="002F6499"/>
    <w:rsid w:val="002F68CB"/>
    <w:rsid w:val="003645FE"/>
    <w:rsid w:val="003C6639"/>
    <w:rsid w:val="003D1509"/>
    <w:rsid w:val="003F09DD"/>
    <w:rsid w:val="004040E5"/>
    <w:rsid w:val="0040729C"/>
    <w:rsid w:val="004154E2"/>
    <w:rsid w:val="00430EA3"/>
    <w:rsid w:val="0044589F"/>
    <w:rsid w:val="004706CC"/>
    <w:rsid w:val="00472BB7"/>
    <w:rsid w:val="004752AA"/>
    <w:rsid w:val="004755C3"/>
    <w:rsid w:val="004A342B"/>
    <w:rsid w:val="004B29DE"/>
    <w:rsid w:val="004C77A9"/>
    <w:rsid w:val="004D48F7"/>
    <w:rsid w:val="004D5CC7"/>
    <w:rsid w:val="004F255F"/>
    <w:rsid w:val="00505F06"/>
    <w:rsid w:val="00550B22"/>
    <w:rsid w:val="00554C73"/>
    <w:rsid w:val="0056266C"/>
    <w:rsid w:val="005728BA"/>
    <w:rsid w:val="005870B5"/>
    <w:rsid w:val="00594919"/>
    <w:rsid w:val="005A1A51"/>
    <w:rsid w:val="005A3B4A"/>
    <w:rsid w:val="005A4EAA"/>
    <w:rsid w:val="005C337A"/>
    <w:rsid w:val="005D070F"/>
    <w:rsid w:val="005D2D5F"/>
    <w:rsid w:val="005F61EE"/>
    <w:rsid w:val="0060540A"/>
    <w:rsid w:val="00613DF2"/>
    <w:rsid w:val="00620B6D"/>
    <w:rsid w:val="00640A52"/>
    <w:rsid w:val="006432A9"/>
    <w:rsid w:val="00651AC5"/>
    <w:rsid w:val="006532A1"/>
    <w:rsid w:val="0069198F"/>
    <w:rsid w:val="006A19DC"/>
    <w:rsid w:val="006F165E"/>
    <w:rsid w:val="006F6FC0"/>
    <w:rsid w:val="00704EBB"/>
    <w:rsid w:val="007465EE"/>
    <w:rsid w:val="007515B2"/>
    <w:rsid w:val="00764BF7"/>
    <w:rsid w:val="00770F2D"/>
    <w:rsid w:val="00773ADD"/>
    <w:rsid w:val="00780014"/>
    <w:rsid w:val="007B70B7"/>
    <w:rsid w:val="007C463C"/>
    <w:rsid w:val="007C5A42"/>
    <w:rsid w:val="0081004B"/>
    <w:rsid w:val="0082421F"/>
    <w:rsid w:val="00842374"/>
    <w:rsid w:val="008511D0"/>
    <w:rsid w:val="00871260"/>
    <w:rsid w:val="008A215A"/>
    <w:rsid w:val="008A31DF"/>
    <w:rsid w:val="008A73C5"/>
    <w:rsid w:val="00947D63"/>
    <w:rsid w:val="00967274"/>
    <w:rsid w:val="00980BF8"/>
    <w:rsid w:val="00983DDD"/>
    <w:rsid w:val="00984F45"/>
    <w:rsid w:val="009B7226"/>
    <w:rsid w:val="009D7219"/>
    <w:rsid w:val="009E5173"/>
    <w:rsid w:val="00A16043"/>
    <w:rsid w:val="00A20260"/>
    <w:rsid w:val="00A50865"/>
    <w:rsid w:val="00AC504A"/>
    <w:rsid w:val="00AF4441"/>
    <w:rsid w:val="00B1146D"/>
    <w:rsid w:val="00B43612"/>
    <w:rsid w:val="00B71EC8"/>
    <w:rsid w:val="00B8036A"/>
    <w:rsid w:val="00B916AD"/>
    <w:rsid w:val="00BC16D0"/>
    <w:rsid w:val="00BD64F5"/>
    <w:rsid w:val="00BE5F75"/>
    <w:rsid w:val="00C13302"/>
    <w:rsid w:val="00C2469A"/>
    <w:rsid w:val="00C650CF"/>
    <w:rsid w:val="00C65689"/>
    <w:rsid w:val="00C87C79"/>
    <w:rsid w:val="00C92EA9"/>
    <w:rsid w:val="00CB4D80"/>
    <w:rsid w:val="00CC4655"/>
    <w:rsid w:val="00CF58ED"/>
    <w:rsid w:val="00D079BF"/>
    <w:rsid w:val="00D26755"/>
    <w:rsid w:val="00D648AA"/>
    <w:rsid w:val="00D7672D"/>
    <w:rsid w:val="00DA5C71"/>
    <w:rsid w:val="00DC0A18"/>
    <w:rsid w:val="00DC0D64"/>
    <w:rsid w:val="00E02262"/>
    <w:rsid w:val="00E2340C"/>
    <w:rsid w:val="00E26DD4"/>
    <w:rsid w:val="00E45757"/>
    <w:rsid w:val="00E47E68"/>
    <w:rsid w:val="00E67998"/>
    <w:rsid w:val="00E84AD4"/>
    <w:rsid w:val="00E90C25"/>
    <w:rsid w:val="00EA1F61"/>
    <w:rsid w:val="00EA5D96"/>
    <w:rsid w:val="00EC078B"/>
    <w:rsid w:val="00EE5EC8"/>
    <w:rsid w:val="00F07904"/>
    <w:rsid w:val="00F2674B"/>
    <w:rsid w:val="00F301A5"/>
    <w:rsid w:val="00F37797"/>
    <w:rsid w:val="00F552C9"/>
    <w:rsid w:val="00F747CB"/>
    <w:rsid w:val="00FB094B"/>
    <w:rsid w:val="00FD149C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ABAD"/>
  <w15:chartTrackingRefBased/>
  <w15:docId w15:val="{68325C90-2BD8-406C-B987-612790C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9B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E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4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C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C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79BF"/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C0A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C4655"/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paragraph" w:styleId="ListParagraph">
    <w:name w:val="List Paragraph"/>
    <w:basedOn w:val="Normal"/>
    <w:uiPriority w:val="34"/>
    <w:qFormat/>
    <w:rsid w:val="000039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0A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37A"/>
  </w:style>
  <w:style w:type="paragraph" w:styleId="Footer">
    <w:name w:val="footer"/>
    <w:basedOn w:val="Normal"/>
    <w:link w:val="Foot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37A"/>
  </w:style>
  <w:style w:type="paragraph" w:styleId="NormalWeb">
    <w:name w:val="Normal (Web)"/>
    <w:basedOn w:val="Normal"/>
    <w:uiPriority w:val="99"/>
    <w:semiHidden/>
    <w:unhideWhenUsed/>
    <w:rsid w:val="00F267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56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77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381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manova@maskrkonos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ionalni-znacky.cz/krkonos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gionalni-znacky.cz/krkonose/cs/pro-vyrobce/page/1/jak-ziskat-znack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http://www.maskrkonose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Malčák</dc:creator>
  <cp:keywords/>
  <dc:description/>
  <cp:lastModifiedBy>Petra Hartmanová</cp:lastModifiedBy>
  <cp:revision>2</cp:revision>
  <cp:lastPrinted>2019-11-29T12:41:00Z</cp:lastPrinted>
  <dcterms:created xsi:type="dcterms:W3CDTF">2020-01-28T08:40:00Z</dcterms:created>
  <dcterms:modified xsi:type="dcterms:W3CDTF">2020-01-28T08:40:00Z</dcterms:modified>
</cp:coreProperties>
</file>